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091A" w14:textId="77777777" w:rsidR="00E92692" w:rsidRPr="00AC70DE" w:rsidRDefault="00E92692" w:rsidP="00E92692">
      <w:pPr>
        <w:jc w:val="center"/>
        <w:rPr>
          <w:u w:val="single"/>
        </w:rPr>
      </w:pPr>
      <w:r w:rsidRPr="00AC70DE">
        <w:rPr>
          <w:u w:val="single"/>
        </w:rPr>
        <w:t>SECTION 074213.23</w:t>
      </w:r>
    </w:p>
    <w:p w14:paraId="4719FA8B" w14:textId="77777777" w:rsidR="00E92692" w:rsidRPr="00AC70DE" w:rsidRDefault="00E92692" w:rsidP="00E92692">
      <w:pPr>
        <w:jc w:val="center"/>
        <w:rPr>
          <w:u w:val="single"/>
        </w:rPr>
      </w:pPr>
      <w:r w:rsidRPr="00AC70DE">
        <w:rPr>
          <w:u w:val="single"/>
        </w:rPr>
        <w:t>ALUMINUM COMPOSITE MATERIAL (ACM) SYSTEM SPECIFICATION</w:t>
      </w:r>
    </w:p>
    <w:p w14:paraId="4AAD8701" w14:textId="77777777" w:rsidR="00E92692" w:rsidRPr="00AC70DE" w:rsidRDefault="00E92692" w:rsidP="00E92692"/>
    <w:p w14:paraId="7E210967" w14:textId="77777777" w:rsidR="00E92692" w:rsidRPr="00AC70DE" w:rsidRDefault="00E92692" w:rsidP="00E92692">
      <w:pPr>
        <w:rPr>
          <w:color w:val="FF0000"/>
        </w:rPr>
      </w:pPr>
      <w:r w:rsidRPr="00AC70DE">
        <w:rPr>
          <w:color w:val="FF0000"/>
        </w:rPr>
        <w:t>TIP:  To view non-printing Editor's Notes that provide guidance for editing, click on the “Show/Hide ¶” button above.  Delete this tip once completed.</w:t>
      </w:r>
    </w:p>
    <w:p w14:paraId="54729EAA" w14:textId="77777777" w:rsidR="00E92692" w:rsidRPr="00AC70DE" w:rsidRDefault="00E92692" w:rsidP="00E92692"/>
    <w:p w14:paraId="4C3DCF7A" w14:textId="77777777" w:rsidR="00E92692" w:rsidRPr="00AC70DE" w:rsidRDefault="00E92692" w:rsidP="00E92692">
      <w:r w:rsidRPr="00AC70DE">
        <w:t>PART 1 – GENERAL</w:t>
      </w:r>
    </w:p>
    <w:p w14:paraId="7A4D4E7D" w14:textId="77777777" w:rsidR="00E92692" w:rsidRPr="00AC70DE" w:rsidRDefault="00E92692" w:rsidP="00E92692"/>
    <w:p w14:paraId="02C90315" w14:textId="77777777" w:rsidR="00E92692" w:rsidRPr="00AC70DE" w:rsidRDefault="00E92692" w:rsidP="00E92692">
      <w:r w:rsidRPr="00AC70DE">
        <w:t>1.01 RELATED DOCUMENTS</w:t>
      </w:r>
    </w:p>
    <w:p w14:paraId="7487DEDE" w14:textId="77777777" w:rsidR="00E92692" w:rsidRPr="00AC70DE" w:rsidRDefault="00E92692" w:rsidP="00E92692"/>
    <w:p w14:paraId="1B7DEB3B" w14:textId="77777777" w:rsidR="00E92692" w:rsidRPr="00AC70DE" w:rsidRDefault="00E92692" w:rsidP="00E92692">
      <w:pPr>
        <w:pStyle w:val="ListParagraph"/>
        <w:numPr>
          <w:ilvl w:val="0"/>
          <w:numId w:val="1"/>
        </w:numPr>
      </w:pPr>
      <w:r w:rsidRPr="00AC70DE">
        <w:t>Drawings and General Provisions of Contract, including General and Supplementary Conditions and Division 01 Specification Sections, apply to this Section.</w:t>
      </w:r>
    </w:p>
    <w:p w14:paraId="48B5F54C" w14:textId="77777777" w:rsidR="00E92692" w:rsidRPr="00AC70DE" w:rsidRDefault="00E92692" w:rsidP="00E92692"/>
    <w:p w14:paraId="07904DAA" w14:textId="77777777" w:rsidR="00E92692" w:rsidRPr="00AC70DE" w:rsidRDefault="00E92692" w:rsidP="00E92692">
      <w:r w:rsidRPr="00AC70DE">
        <w:t>1.02 SUMMARY</w:t>
      </w:r>
    </w:p>
    <w:p w14:paraId="46001932" w14:textId="77777777" w:rsidR="00E92692" w:rsidRPr="00AC70DE" w:rsidRDefault="00E92692" w:rsidP="00E92692"/>
    <w:p w14:paraId="0CD373FA" w14:textId="77777777" w:rsidR="00E92692" w:rsidRPr="00AC70DE" w:rsidRDefault="00E92692" w:rsidP="00E92692">
      <w:pPr>
        <w:pStyle w:val="ListParagraph"/>
        <w:numPr>
          <w:ilvl w:val="0"/>
          <w:numId w:val="51"/>
        </w:numPr>
      </w:pPr>
      <w:r w:rsidRPr="00AC70DE">
        <w:t>Definitions:</w:t>
      </w:r>
    </w:p>
    <w:p w14:paraId="2714E502" w14:textId="77777777" w:rsidR="00E92692" w:rsidRPr="00AC70DE" w:rsidRDefault="00E92692" w:rsidP="00E92692">
      <w:pPr>
        <w:pStyle w:val="ListParagraph"/>
      </w:pPr>
    </w:p>
    <w:p w14:paraId="67A2577D" w14:textId="77777777" w:rsidR="00E92692" w:rsidRPr="00AC70DE" w:rsidRDefault="00E92692" w:rsidP="00E92692">
      <w:pPr>
        <w:pStyle w:val="ListParagraph"/>
        <w:numPr>
          <w:ilvl w:val="1"/>
          <w:numId w:val="51"/>
        </w:numPr>
        <w:ind w:left="1080"/>
      </w:pPr>
      <w:r w:rsidRPr="00AC70DE">
        <w:t>An Aluminum Composite Material (ACM) Panel System includes ACM panels, joints, attachment system components and miscellaneous materials as appropriate for the design of the project to provide a weather-resistant exterior veneer system.</w:t>
      </w:r>
    </w:p>
    <w:p w14:paraId="5A03477A" w14:textId="77777777" w:rsidR="00E92692" w:rsidRPr="00AC70DE" w:rsidRDefault="00E92692" w:rsidP="00E92692">
      <w:pPr>
        <w:pStyle w:val="ListParagraph"/>
        <w:ind w:left="1080"/>
      </w:pPr>
    </w:p>
    <w:p w14:paraId="4AD9F0D5" w14:textId="77777777" w:rsidR="00E92692" w:rsidRPr="00AC70DE" w:rsidRDefault="00E92692" w:rsidP="00E92692">
      <w:pPr>
        <w:pStyle w:val="CMT"/>
        <w:spacing w:before="0"/>
        <w:rPr>
          <w:rFonts w:ascii="Arial" w:hAnsi="Arial" w:cs="Arial"/>
        </w:rPr>
      </w:pPr>
      <w:bookmarkStart w:id="0" w:name="_Hlk509582626"/>
      <w:bookmarkStart w:id="1" w:name="_Hlk509582531"/>
      <w:r w:rsidRPr="00AC70DE">
        <w:rPr>
          <w:rFonts w:ascii="Arial" w:hAnsi="Arial" w:cs="Arial"/>
        </w:rPr>
        <w:t>Note that Laminators Inc. Field-Fabricated ACM Panel Systems consist of the 1-Piece, Tight-Fit Molding Panel System and the Clip &amp; Caulk Panel System.</w:t>
      </w:r>
    </w:p>
    <w:bookmarkEnd w:id="0"/>
    <w:bookmarkEnd w:id="1"/>
    <w:p w14:paraId="25F8E93B" w14:textId="77777777" w:rsidR="00E92692" w:rsidRPr="00AC70DE" w:rsidRDefault="00E92692" w:rsidP="00E92692">
      <w:pPr>
        <w:pStyle w:val="CMT"/>
        <w:spacing w:before="0"/>
        <w:rPr>
          <w:rFonts w:ascii="Arial" w:hAnsi="Arial" w:cs="Arial"/>
        </w:rPr>
      </w:pPr>
    </w:p>
    <w:p w14:paraId="59184BB5" w14:textId="77777777" w:rsidR="00E92692" w:rsidRPr="00AC70DE" w:rsidRDefault="00E92692" w:rsidP="00E92692">
      <w:pPr>
        <w:pStyle w:val="ListParagraph"/>
        <w:numPr>
          <w:ilvl w:val="1"/>
          <w:numId w:val="51"/>
        </w:numPr>
        <w:ind w:left="1080"/>
      </w:pPr>
      <w:r w:rsidRPr="00AC70DE">
        <w:t>A “Field-Fabricated” ACM Panel System is designed with components that permit the complete fabrication and installation of the system, in a single process in the field, without compromise to the overall quality and performance.</w:t>
      </w:r>
    </w:p>
    <w:p w14:paraId="141D3F57" w14:textId="77777777" w:rsidR="00E92692" w:rsidRPr="00AC70DE" w:rsidRDefault="00E92692" w:rsidP="00E92692">
      <w:pPr>
        <w:pStyle w:val="ListParagraph"/>
        <w:ind w:left="1080"/>
      </w:pPr>
    </w:p>
    <w:p w14:paraId="4113A540" w14:textId="77777777" w:rsidR="00E92692" w:rsidRPr="00AC70DE" w:rsidRDefault="00E92692" w:rsidP="00E92692">
      <w:pPr>
        <w:pStyle w:val="ListParagraph"/>
        <w:numPr>
          <w:ilvl w:val="1"/>
          <w:numId w:val="51"/>
        </w:numPr>
        <w:ind w:left="1080"/>
      </w:pPr>
      <w:r w:rsidRPr="00AC70DE">
        <w:t>“Back-Drained and Ventilated” (BD&amp;V) performance is achieved with supporting sub-framing that prevents the collection of water, facilitates drainage, and promotes air flow behind the ACM Panel System of the exterior wall envelope.</w:t>
      </w:r>
    </w:p>
    <w:p w14:paraId="29B76E61" w14:textId="77777777" w:rsidR="00E92692" w:rsidRPr="00AC70DE" w:rsidRDefault="00E92692" w:rsidP="00E92692">
      <w:pPr>
        <w:pStyle w:val="ListParagraph"/>
      </w:pPr>
    </w:p>
    <w:p w14:paraId="7D1248D1" w14:textId="77777777" w:rsidR="00E92692" w:rsidRPr="00AC70DE" w:rsidRDefault="00E92692" w:rsidP="00E92692">
      <w:pPr>
        <w:pStyle w:val="ListParagraph"/>
        <w:numPr>
          <w:ilvl w:val="0"/>
          <w:numId w:val="51"/>
        </w:numPr>
      </w:pPr>
      <w:r w:rsidRPr="00AC70DE">
        <w:t>Section Includes:</w:t>
      </w:r>
    </w:p>
    <w:p w14:paraId="41806200" w14:textId="77777777" w:rsidR="00E92692" w:rsidRPr="00AC70DE" w:rsidRDefault="00E92692" w:rsidP="00E92692">
      <w:pPr>
        <w:pStyle w:val="ListParagraph"/>
      </w:pPr>
    </w:p>
    <w:p w14:paraId="753C7F60" w14:textId="77777777" w:rsidR="00E92692" w:rsidRPr="00AC70DE" w:rsidRDefault="00E92692" w:rsidP="00E92692">
      <w:pPr>
        <w:pStyle w:val="ListParagraph"/>
        <w:numPr>
          <w:ilvl w:val="1"/>
          <w:numId w:val="51"/>
        </w:numPr>
        <w:ind w:left="1080"/>
      </w:pPr>
      <w:r w:rsidRPr="00AC70DE">
        <w:t>Exterior installation and performance of ACM panels and BD&amp;V ACM Panel System components.</w:t>
      </w:r>
    </w:p>
    <w:p w14:paraId="2CEF7CDD" w14:textId="77777777" w:rsidR="00E92692" w:rsidRPr="00AC70DE" w:rsidRDefault="00E92692" w:rsidP="00E92692">
      <w:pPr>
        <w:pStyle w:val="ListParagraph"/>
      </w:pPr>
    </w:p>
    <w:p w14:paraId="7A95EED7" w14:textId="77777777" w:rsidR="00E92692" w:rsidRPr="00AC70DE" w:rsidRDefault="00E92692" w:rsidP="00E92692">
      <w:pPr>
        <w:pStyle w:val="ListParagraph"/>
        <w:numPr>
          <w:ilvl w:val="0"/>
          <w:numId w:val="51"/>
        </w:numPr>
      </w:pPr>
      <w:r w:rsidRPr="00AC70DE">
        <w:t>Related Sections:</w:t>
      </w:r>
    </w:p>
    <w:p w14:paraId="64F8B606" w14:textId="77777777" w:rsidR="00E92692" w:rsidRPr="00AC70DE" w:rsidRDefault="00E92692" w:rsidP="00E92692">
      <w:pPr>
        <w:pStyle w:val="ListParagraph"/>
      </w:pPr>
    </w:p>
    <w:p w14:paraId="346BF134" w14:textId="77777777" w:rsidR="00E92692" w:rsidRPr="00AC70DE" w:rsidRDefault="00E92692" w:rsidP="00E92692">
      <w:pPr>
        <w:pStyle w:val="CMT"/>
        <w:spacing w:before="0"/>
        <w:rPr>
          <w:rFonts w:ascii="Arial" w:hAnsi="Arial" w:cs="Arial"/>
        </w:rPr>
      </w:pPr>
      <w:r w:rsidRPr="00AC70DE">
        <w:rPr>
          <w:rFonts w:ascii="Arial" w:hAnsi="Arial" w:cs="Arial"/>
        </w:rPr>
        <w:t>Delete any of the following divisions that do not apply.</w:t>
      </w:r>
    </w:p>
    <w:p w14:paraId="2C111662" w14:textId="77777777" w:rsidR="00E92692" w:rsidRPr="00AC70DE" w:rsidRDefault="00E92692" w:rsidP="00E92692">
      <w:pPr>
        <w:pStyle w:val="CMT"/>
        <w:spacing w:before="0"/>
        <w:rPr>
          <w:rFonts w:ascii="Arial" w:hAnsi="Arial" w:cs="Arial"/>
        </w:rPr>
      </w:pPr>
    </w:p>
    <w:p w14:paraId="269473D0" w14:textId="77777777" w:rsidR="00E92692" w:rsidRPr="00AC70DE" w:rsidRDefault="00E92692" w:rsidP="00E92692">
      <w:pPr>
        <w:pStyle w:val="ListParagraph"/>
        <w:numPr>
          <w:ilvl w:val="1"/>
          <w:numId w:val="51"/>
        </w:numPr>
        <w:ind w:left="1080"/>
      </w:pPr>
      <w:r w:rsidRPr="00AC70DE">
        <w:t>Division 03 – Concrete: Cast-In-Place Concrete</w:t>
      </w:r>
    </w:p>
    <w:p w14:paraId="282BAD9C" w14:textId="77777777" w:rsidR="00E92692" w:rsidRPr="00AC70DE" w:rsidRDefault="00E92692" w:rsidP="00E92692">
      <w:pPr>
        <w:pStyle w:val="ListParagraph"/>
        <w:ind w:left="1080"/>
      </w:pPr>
    </w:p>
    <w:p w14:paraId="2EAFF23E" w14:textId="77777777" w:rsidR="00E92692" w:rsidRPr="00AC70DE" w:rsidRDefault="00E92692" w:rsidP="00E92692">
      <w:pPr>
        <w:pStyle w:val="ListParagraph"/>
        <w:numPr>
          <w:ilvl w:val="1"/>
          <w:numId w:val="51"/>
        </w:numPr>
        <w:ind w:left="1080"/>
      </w:pPr>
      <w:r w:rsidRPr="00AC70DE">
        <w:t>Division 04 – Masonry: Unit Masonry</w:t>
      </w:r>
    </w:p>
    <w:p w14:paraId="2EED13AF" w14:textId="77777777" w:rsidR="00E92692" w:rsidRPr="00AC70DE" w:rsidRDefault="00E92692" w:rsidP="00E92692">
      <w:pPr>
        <w:pStyle w:val="ListParagraph"/>
        <w:ind w:left="1080"/>
      </w:pPr>
    </w:p>
    <w:p w14:paraId="5818EE46" w14:textId="77777777" w:rsidR="00E92692" w:rsidRPr="00AC70DE" w:rsidRDefault="00E92692" w:rsidP="00E92692">
      <w:pPr>
        <w:pStyle w:val="ListParagraph"/>
        <w:numPr>
          <w:ilvl w:val="1"/>
          <w:numId w:val="51"/>
        </w:numPr>
        <w:ind w:left="1080"/>
      </w:pPr>
      <w:r w:rsidRPr="00AC70DE">
        <w:t>Division 05 – Metals: Cold-Formed Metal Framing</w:t>
      </w:r>
    </w:p>
    <w:p w14:paraId="4F79DB21" w14:textId="77777777" w:rsidR="00E92692" w:rsidRPr="00AC70DE" w:rsidRDefault="00E92692" w:rsidP="00E92692">
      <w:pPr>
        <w:pStyle w:val="ListParagraph"/>
        <w:ind w:left="1080"/>
      </w:pPr>
    </w:p>
    <w:p w14:paraId="10D869D1" w14:textId="77777777" w:rsidR="00E92692" w:rsidRPr="00AC70DE" w:rsidRDefault="00E92692" w:rsidP="00E92692">
      <w:pPr>
        <w:pStyle w:val="ListParagraph"/>
        <w:numPr>
          <w:ilvl w:val="1"/>
          <w:numId w:val="51"/>
        </w:numPr>
        <w:ind w:left="1080"/>
      </w:pPr>
      <w:r w:rsidRPr="00AC70DE">
        <w:t>Division 05 – Metals: Structural Aluminum Framing</w:t>
      </w:r>
    </w:p>
    <w:p w14:paraId="59602ED2" w14:textId="77777777" w:rsidR="00E92692" w:rsidRPr="00AC70DE" w:rsidRDefault="00E92692" w:rsidP="00E92692">
      <w:pPr>
        <w:pStyle w:val="ListParagraph"/>
        <w:ind w:left="1080"/>
      </w:pPr>
    </w:p>
    <w:p w14:paraId="59F11B75" w14:textId="77777777" w:rsidR="00E92692" w:rsidRPr="00AC70DE" w:rsidRDefault="00E92692" w:rsidP="00E92692">
      <w:pPr>
        <w:pStyle w:val="ListParagraph"/>
        <w:numPr>
          <w:ilvl w:val="1"/>
          <w:numId w:val="51"/>
        </w:numPr>
        <w:ind w:left="1080"/>
      </w:pPr>
      <w:r w:rsidRPr="00AC70DE">
        <w:t>Division 06 – Wood, Plastics, and Composites: Sheathing</w:t>
      </w:r>
    </w:p>
    <w:p w14:paraId="11B74A4C" w14:textId="77777777" w:rsidR="00E92692" w:rsidRPr="00AC70DE" w:rsidRDefault="00E92692" w:rsidP="00E92692">
      <w:pPr>
        <w:pStyle w:val="ListParagraph"/>
        <w:ind w:left="1080"/>
      </w:pPr>
    </w:p>
    <w:p w14:paraId="3FAA0393" w14:textId="77777777" w:rsidR="00E92692" w:rsidRPr="00AC70DE" w:rsidRDefault="00E92692" w:rsidP="00E92692">
      <w:pPr>
        <w:pStyle w:val="ListParagraph"/>
        <w:numPr>
          <w:ilvl w:val="1"/>
          <w:numId w:val="51"/>
        </w:numPr>
        <w:ind w:left="1080"/>
      </w:pPr>
      <w:r w:rsidRPr="00AC70DE">
        <w:t>Division 07 – Thermal and Moisture Protection: Thermal Insulation</w:t>
      </w:r>
    </w:p>
    <w:p w14:paraId="7858008E" w14:textId="77777777" w:rsidR="00E92692" w:rsidRPr="00AC70DE" w:rsidRDefault="00E92692" w:rsidP="00E92692">
      <w:pPr>
        <w:pStyle w:val="ListParagraph"/>
        <w:ind w:left="1080"/>
      </w:pPr>
    </w:p>
    <w:p w14:paraId="631A45D7" w14:textId="77777777" w:rsidR="00E92692" w:rsidRPr="00AC70DE" w:rsidRDefault="00E92692" w:rsidP="00E92692">
      <w:pPr>
        <w:pStyle w:val="ListParagraph"/>
        <w:numPr>
          <w:ilvl w:val="1"/>
          <w:numId w:val="51"/>
        </w:numPr>
        <w:ind w:left="1080"/>
      </w:pPr>
      <w:r w:rsidRPr="00AC70DE">
        <w:lastRenderedPageBreak/>
        <w:t>Division 07 – Thermal and Moisture Protection: Weather Barriers</w:t>
      </w:r>
    </w:p>
    <w:p w14:paraId="01F6257F" w14:textId="77777777" w:rsidR="00E92692" w:rsidRPr="00AC70DE" w:rsidRDefault="00E92692" w:rsidP="00E92692">
      <w:pPr>
        <w:pStyle w:val="ListParagraph"/>
        <w:ind w:left="1080"/>
      </w:pPr>
    </w:p>
    <w:p w14:paraId="5B092B30" w14:textId="77777777" w:rsidR="00E92692" w:rsidRPr="00AC70DE" w:rsidRDefault="00E92692" w:rsidP="00E92692">
      <w:pPr>
        <w:pStyle w:val="ListParagraph"/>
        <w:numPr>
          <w:ilvl w:val="1"/>
          <w:numId w:val="51"/>
        </w:numPr>
        <w:ind w:left="1080"/>
      </w:pPr>
      <w:r w:rsidRPr="00AC70DE">
        <w:t>Division 07 – Thermal and Moisture Protection: Fluid-Applied Membrane Air Barriers</w:t>
      </w:r>
    </w:p>
    <w:p w14:paraId="09CAB72C" w14:textId="77777777" w:rsidR="00E92692" w:rsidRPr="00AC70DE" w:rsidRDefault="00E92692" w:rsidP="00E92692">
      <w:pPr>
        <w:pStyle w:val="ListParagraph"/>
        <w:ind w:left="1080"/>
      </w:pPr>
    </w:p>
    <w:p w14:paraId="40E1B839" w14:textId="77777777" w:rsidR="00E92692" w:rsidRPr="00AC70DE" w:rsidRDefault="00E92692" w:rsidP="00E92692">
      <w:pPr>
        <w:pStyle w:val="ListParagraph"/>
        <w:numPr>
          <w:ilvl w:val="1"/>
          <w:numId w:val="51"/>
        </w:numPr>
        <w:ind w:left="1080"/>
      </w:pPr>
      <w:r w:rsidRPr="00AC70DE">
        <w:t>Division 07 – Thermal and Moisture Protection: Sheet Metal Flashing and Trim</w:t>
      </w:r>
    </w:p>
    <w:p w14:paraId="2E65471D" w14:textId="77777777" w:rsidR="00E92692" w:rsidRPr="00AC70DE" w:rsidRDefault="00E92692" w:rsidP="00E92692">
      <w:pPr>
        <w:pStyle w:val="ListParagraph"/>
        <w:ind w:left="1080"/>
      </w:pPr>
    </w:p>
    <w:p w14:paraId="7E65E64B" w14:textId="77777777" w:rsidR="00E92692" w:rsidRPr="00AC70DE" w:rsidRDefault="00E92692" w:rsidP="00E92692">
      <w:pPr>
        <w:pStyle w:val="ListParagraph"/>
        <w:numPr>
          <w:ilvl w:val="1"/>
          <w:numId w:val="51"/>
        </w:numPr>
        <w:ind w:left="1080"/>
      </w:pPr>
      <w:r w:rsidRPr="00AC70DE">
        <w:t>Division 07 – Thermal and Moisture Protection: Joint Sealants</w:t>
      </w:r>
    </w:p>
    <w:p w14:paraId="2640C562" w14:textId="77777777" w:rsidR="00E92692" w:rsidRPr="00AC70DE" w:rsidRDefault="00E92692" w:rsidP="00E92692">
      <w:pPr>
        <w:pStyle w:val="ListParagraph"/>
        <w:ind w:left="1080"/>
      </w:pPr>
    </w:p>
    <w:p w14:paraId="1DE0F714" w14:textId="77777777" w:rsidR="00E92692" w:rsidRPr="00AC70DE" w:rsidRDefault="00E92692" w:rsidP="00E92692">
      <w:pPr>
        <w:pStyle w:val="ListParagraph"/>
        <w:numPr>
          <w:ilvl w:val="1"/>
          <w:numId w:val="51"/>
        </w:numPr>
        <w:ind w:left="1080"/>
      </w:pPr>
      <w:r w:rsidRPr="00AC70DE">
        <w:t>Division 08 – Openings: Aluminum Windows</w:t>
      </w:r>
    </w:p>
    <w:p w14:paraId="5A736FC3" w14:textId="77777777" w:rsidR="00E92692" w:rsidRPr="00AC70DE" w:rsidRDefault="00E92692" w:rsidP="00E92692">
      <w:pPr>
        <w:pStyle w:val="ListParagraph"/>
        <w:ind w:left="1080"/>
      </w:pPr>
    </w:p>
    <w:p w14:paraId="19938035" w14:textId="77777777" w:rsidR="00E92692" w:rsidRPr="00AC70DE" w:rsidRDefault="00E92692" w:rsidP="00E92692">
      <w:pPr>
        <w:pStyle w:val="ListParagraph"/>
        <w:numPr>
          <w:ilvl w:val="1"/>
          <w:numId w:val="51"/>
        </w:numPr>
        <w:ind w:left="1080"/>
      </w:pPr>
      <w:r w:rsidRPr="00AC70DE">
        <w:t>Division 08 – Openings: Glazing</w:t>
      </w:r>
    </w:p>
    <w:p w14:paraId="4AAA281A" w14:textId="77777777" w:rsidR="00E92692" w:rsidRPr="00AC70DE" w:rsidRDefault="00E92692" w:rsidP="00E92692">
      <w:pPr>
        <w:pStyle w:val="ListParagraph"/>
        <w:ind w:left="1080"/>
      </w:pPr>
    </w:p>
    <w:p w14:paraId="7CD145C8" w14:textId="77777777" w:rsidR="00E92692" w:rsidRPr="00AC70DE" w:rsidRDefault="00E92692" w:rsidP="00E92692">
      <w:pPr>
        <w:pStyle w:val="ListParagraph"/>
        <w:numPr>
          <w:ilvl w:val="1"/>
          <w:numId w:val="51"/>
        </w:numPr>
        <w:ind w:left="1080"/>
      </w:pPr>
      <w:r w:rsidRPr="00AC70DE">
        <w:t>Division 08 – Openings: Glazed Aluminum Curtain Walls</w:t>
      </w:r>
    </w:p>
    <w:p w14:paraId="036F0FC8" w14:textId="77777777" w:rsidR="00E92692" w:rsidRPr="00AC70DE" w:rsidRDefault="00E92692" w:rsidP="00E92692"/>
    <w:p w14:paraId="56BD2487" w14:textId="77777777" w:rsidR="00E92692" w:rsidRPr="00AC70DE" w:rsidRDefault="00E92692" w:rsidP="00E92692">
      <w:r w:rsidRPr="00AC70DE">
        <w:t>1.03 REFERENCES</w:t>
      </w:r>
    </w:p>
    <w:p w14:paraId="312F23B7" w14:textId="77777777" w:rsidR="00E92692" w:rsidRPr="00AC70DE" w:rsidRDefault="00E92692" w:rsidP="00E92692"/>
    <w:p w14:paraId="7879E0B2" w14:textId="77777777" w:rsidR="00E92692" w:rsidRPr="00AC70DE" w:rsidRDefault="00E92692" w:rsidP="00E92692">
      <w:pPr>
        <w:pStyle w:val="ListParagraph"/>
        <w:numPr>
          <w:ilvl w:val="0"/>
          <w:numId w:val="2"/>
        </w:numPr>
      </w:pPr>
      <w:r w:rsidRPr="00AC70DE">
        <w:t>General: Standards listed by reference, including revisions by issuing authority, form a part of this specification section to the extent indicated.  Standards listed have either been identified by the International Building Code (IBC) or local building code or are specific requirements for this building construction type.</w:t>
      </w:r>
    </w:p>
    <w:p w14:paraId="76ADF5DC" w14:textId="77777777" w:rsidR="00E92692" w:rsidRPr="00AC70DE" w:rsidRDefault="00E92692" w:rsidP="00E92692">
      <w:pPr>
        <w:pStyle w:val="ListParagraph"/>
      </w:pPr>
    </w:p>
    <w:p w14:paraId="0ABDFA07" w14:textId="77777777" w:rsidR="00E92692" w:rsidRPr="00AC70DE" w:rsidRDefault="00E92692" w:rsidP="00E92692">
      <w:pPr>
        <w:pStyle w:val="ListParagraph"/>
        <w:numPr>
          <w:ilvl w:val="0"/>
          <w:numId w:val="2"/>
        </w:numPr>
      </w:pPr>
      <w:r w:rsidRPr="00AC70DE">
        <w:t>Aluminum Association (AA):</w:t>
      </w:r>
    </w:p>
    <w:p w14:paraId="352D90D2" w14:textId="77777777" w:rsidR="00E92692" w:rsidRPr="00AC70DE" w:rsidRDefault="00E92692" w:rsidP="00E92692">
      <w:pPr>
        <w:pStyle w:val="ListParagraph"/>
      </w:pPr>
    </w:p>
    <w:p w14:paraId="30199D8F" w14:textId="77777777" w:rsidR="00E92692" w:rsidRPr="00AC70DE" w:rsidRDefault="00E92692" w:rsidP="00E92692">
      <w:pPr>
        <w:pStyle w:val="ListParagraph"/>
        <w:numPr>
          <w:ilvl w:val="0"/>
          <w:numId w:val="3"/>
        </w:numPr>
        <w:ind w:left="1080"/>
      </w:pPr>
      <w:bookmarkStart w:id="2" w:name="_Hlk491758661"/>
      <w:r w:rsidRPr="00AC70DE">
        <w:t>Aluminum Design Manual (ADM)</w:t>
      </w:r>
      <w:bookmarkEnd w:id="2"/>
    </w:p>
    <w:p w14:paraId="61BE458C" w14:textId="77777777" w:rsidR="00E92692" w:rsidRPr="00AC70DE" w:rsidRDefault="00E92692" w:rsidP="00E92692">
      <w:pPr>
        <w:pStyle w:val="ListParagraph"/>
        <w:ind w:left="1080"/>
      </w:pPr>
    </w:p>
    <w:p w14:paraId="5B7EFA74" w14:textId="77777777" w:rsidR="00E92692" w:rsidRPr="00AC70DE" w:rsidRDefault="00E92692" w:rsidP="00E92692">
      <w:pPr>
        <w:pStyle w:val="ListParagraph"/>
        <w:numPr>
          <w:ilvl w:val="0"/>
          <w:numId w:val="3"/>
        </w:numPr>
        <w:ind w:left="1080"/>
      </w:pPr>
      <w:bookmarkStart w:id="3" w:name="_Hlk491438567"/>
      <w:r w:rsidRPr="00AC70DE">
        <w:t>AA-M12C23A31: Anodized – Clear Coating</w:t>
      </w:r>
    </w:p>
    <w:p w14:paraId="315B11E1" w14:textId="77777777" w:rsidR="00E92692" w:rsidRPr="00AC70DE" w:rsidRDefault="00E92692" w:rsidP="00E92692">
      <w:pPr>
        <w:pStyle w:val="ListParagraph"/>
        <w:ind w:left="1080"/>
      </w:pPr>
    </w:p>
    <w:p w14:paraId="0DC9A122" w14:textId="77777777" w:rsidR="00E92692" w:rsidRPr="00AC70DE" w:rsidRDefault="00E92692" w:rsidP="00E92692">
      <w:pPr>
        <w:pStyle w:val="CMT"/>
        <w:spacing w:before="0"/>
        <w:rPr>
          <w:rFonts w:ascii="Arial" w:hAnsi="Arial" w:cs="Arial"/>
        </w:rPr>
      </w:pPr>
      <w:r w:rsidRPr="00AC70DE">
        <w:rPr>
          <w:rFonts w:ascii="Arial" w:hAnsi="Arial" w:cs="Arial"/>
        </w:rPr>
        <w:t>AA – Aluminum Association Designation</w:t>
      </w:r>
    </w:p>
    <w:p w14:paraId="0B375844" w14:textId="77777777" w:rsidR="00E92692" w:rsidRPr="00AC70DE" w:rsidRDefault="00E92692" w:rsidP="00E92692">
      <w:pPr>
        <w:pStyle w:val="CMT"/>
        <w:spacing w:before="0"/>
        <w:rPr>
          <w:rFonts w:ascii="Arial" w:hAnsi="Arial" w:cs="Arial"/>
        </w:rPr>
      </w:pPr>
      <w:r w:rsidRPr="00AC70DE">
        <w:rPr>
          <w:rFonts w:ascii="Arial" w:hAnsi="Arial" w:cs="Arial"/>
        </w:rPr>
        <w:t>M12 – Mechanical finish (M) / As Fabricated (1) / Nonspecular as fabricated (2)</w:t>
      </w:r>
    </w:p>
    <w:p w14:paraId="6541E40B" w14:textId="77777777" w:rsidR="00E92692" w:rsidRPr="00AC70DE" w:rsidRDefault="00E92692" w:rsidP="00E92692">
      <w:pPr>
        <w:pStyle w:val="CMT"/>
        <w:spacing w:before="0"/>
        <w:rPr>
          <w:rFonts w:ascii="Arial" w:hAnsi="Arial" w:cs="Arial"/>
        </w:rPr>
      </w:pPr>
      <w:r w:rsidRPr="00AC70DE">
        <w:rPr>
          <w:rFonts w:ascii="Arial" w:hAnsi="Arial" w:cs="Arial"/>
        </w:rPr>
        <w:t>C23 – Chemical finish (C) / Etched (2) / Coarse matte (3)</w:t>
      </w:r>
    </w:p>
    <w:p w14:paraId="2BD674CE" w14:textId="77777777" w:rsidR="00E92692" w:rsidRPr="00AC70DE" w:rsidRDefault="00E92692" w:rsidP="00E92692">
      <w:pPr>
        <w:pStyle w:val="CMT"/>
        <w:spacing w:before="0"/>
        <w:rPr>
          <w:rFonts w:ascii="Arial" w:hAnsi="Arial" w:cs="Arial"/>
        </w:rPr>
      </w:pPr>
      <w:r w:rsidRPr="00AC70DE">
        <w:rPr>
          <w:rFonts w:ascii="Arial" w:hAnsi="Arial" w:cs="Arial"/>
        </w:rPr>
        <w:t>A31 – Anodic Coatings (A) / Architectural Class II 0.4 to 0.7 mil (3) / Clear (1)</w:t>
      </w:r>
    </w:p>
    <w:p w14:paraId="5D4BD182" w14:textId="77777777" w:rsidR="00E92692" w:rsidRPr="00AC70DE" w:rsidRDefault="00E92692" w:rsidP="00E92692">
      <w:pPr>
        <w:pStyle w:val="CMT"/>
        <w:spacing w:before="0"/>
        <w:rPr>
          <w:rFonts w:ascii="Arial" w:hAnsi="Arial" w:cs="Arial"/>
        </w:rPr>
      </w:pPr>
    </w:p>
    <w:p w14:paraId="40B15DCA" w14:textId="77777777" w:rsidR="00E92692" w:rsidRPr="00AC70DE" w:rsidRDefault="00E92692" w:rsidP="00E92692">
      <w:pPr>
        <w:pStyle w:val="ListParagraph"/>
        <w:numPr>
          <w:ilvl w:val="0"/>
          <w:numId w:val="3"/>
        </w:numPr>
        <w:ind w:left="1080"/>
      </w:pPr>
      <w:r w:rsidRPr="00AC70DE">
        <w:t>AA-M12C23A34: Anodized – Color Coating</w:t>
      </w:r>
    </w:p>
    <w:p w14:paraId="6F67E7FF" w14:textId="77777777" w:rsidR="00E92692" w:rsidRPr="00AC70DE" w:rsidRDefault="00E92692" w:rsidP="00E92692">
      <w:pPr>
        <w:pStyle w:val="ListParagraph"/>
      </w:pPr>
    </w:p>
    <w:p w14:paraId="003C04C5" w14:textId="77777777" w:rsidR="00E92692" w:rsidRPr="00AC70DE" w:rsidRDefault="00E92692" w:rsidP="00E92692">
      <w:pPr>
        <w:pStyle w:val="CMT"/>
        <w:spacing w:before="0"/>
        <w:rPr>
          <w:rFonts w:ascii="Arial" w:hAnsi="Arial" w:cs="Arial"/>
        </w:rPr>
      </w:pPr>
      <w:bookmarkStart w:id="4" w:name="_Hlk499115235"/>
      <w:r w:rsidRPr="00AC70DE">
        <w:rPr>
          <w:rFonts w:ascii="Arial" w:hAnsi="Arial" w:cs="Arial"/>
        </w:rPr>
        <w:t>AA – Aluminum Association Designation</w:t>
      </w:r>
    </w:p>
    <w:p w14:paraId="198FB909" w14:textId="77777777" w:rsidR="00E92692" w:rsidRPr="00AC70DE" w:rsidRDefault="00E92692" w:rsidP="00E92692">
      <w:pPr>
        <w:pStyle w:val="CMT"/>
        <w:spacing w:before="0"/>
        <w:rPr>
          <w:rFonts w:ascii="Arial" w:hAnsi="Arial" w:cs="Arial"/>
        </w:rPr>
      </w:pPr>
      <w:r w:rsidRPr="00AC70DE">
        <w:rPr>
          <w:rFonts w:ascii="Arial" w:hAnsi="Arial" w:cs="Arial"/>
        </w:rPr>
        <w:t>M12 – Mechanical finish (M) / As Fabricated (1) / Nonspecular as fabricated (2)</w:t>
      </w:r>
    </w:p>
    <w:p w14:paraId="39BA3BFA" w14:textId="77777777" w:rsidR="00E92692" w:rsidRPr="00AC70DE" w:rsidRDefault="00E92692" w:rsidP="00E92692">
      <w:pPr>
        <w:pStyle w:val="CMT"/>
        <w:spacing w:before="0"/>
        <w:rPr>
          <w:rFonts w:ascii="Arial" w:hAnsi="Arial" w:cs="Arial"/>
        </w:rPr>
      </w:pPr>
      <w:r w:rsidRPr="00AC70DE">
        <w:rPr>
          <w:rFonts w:ascii="Arial" w:hAnsi="Arial" w:cs="Arial"/>
        </w:rPr>
        <w:t>C23 – Chemical finish (C) / Etched (2) / Coarse matte (3)</w:t>
      </w:r>
    </w:p>
    <w:p w14:paraId="389BC663" w14:textId="77777777" w:rsidR="00E92692" w:rsidRPr="00AC70DE" w:rsidRDefault="00E92692" w:rsidP="00E92692">
      <w:pPr>
        <w:pStyle w:val="CMT"/>
        <w:spacing w:before="0"/>
        <w:rPr>
          <w:rFonts w:ascii="Arial" w:hAnsi="Arial" w:cs="Arial"/>
        </w:rPr>
      </w:pPr>
      <w:r w:rsidRPr="00AC70DE">
        <w:rPr>
          <w:rFonts w:ascii="Arial" w:hAnsi="Arial" w:cs="Arial"/>
        </w:rPr>
        <w:t>A34 – Anodic Coatings (A) / Architectural Class II 0.4 to 0.7 mil (3) / Electrolytically deposited color (4)</w:t>
      </w:r>
    </w:p>
    <w:p w14:paraId="4B16847A" w14:textId="77777777" w:rsidR="00E92692" w:rsidRPr="00AC70DE" w:rsidRDefault="00E92692" w:rsidP="00E92692">
      <w:pPr>
        <w:pStyle w:val="CMT"/>
        <w:spacing w:before="0"/>
        <w:rPr>
          <w:rFonts w:ascii="Arial" w:hAnsi="Arial" w:cs="Arial"/>
        </w:rPr>
      </w:pPr>
    </w:p>
    <w:bookmarkEnd w:id="4"/>
    <w:p w14:paraId="39E52538" w14:textId="77777777" w:rsidR="00E92692" w:rsidRPr="00AC70DE" w:rsidRDefault="00E92692" w:rsidP="00E92692">
      <w:pPr>
        <w:pStyle w:val="ListParagraph"/>
        <w:numPr>
          <w:ilvl w:val="0"/>
          <w:numId w:val="2"/>
        </w:numPr>
      </w:pPr>
      <w:r w:rsidRPr="00AC70DE">
        <w:t>American Architectural Manufacturers Association (AAMA):</w:t>
      </w:r>
    </w:p>
    <w:p w14:paraId="26D1BA93" w14:textId="77777777" w:rsidR="00E92692" w:rsidRPr="00AC70DE" w:rsidRDefault="00E92692" w:rsidP="00E92692">
      <w:pPr>
        <w:pStyle w:val="ListParagraph"/>
      </w:pPr>
    </w:p>
    <w:p w14:paraId="56EF5C16" w14:textId="77777777" w:rsidR="00E92692" w:rsidRPr="00AC70DE" w:rsidRDefault="00E92692" w:rsidP="00E92692">
      <w:pPr>
        <w:pStyle w:val="ListParagraph"/>
        <w:numPr>
          <w:ilvl w:val="0"/>
          <w:numId w:val="5"/>
        </w:numPr>
        <w:ind w:left="1080"/>
      </w:pPr>
      <w:r w:rsidRPr="00AC70DE">
        <w:t>AAMA 501.1 Standard Test Method for Water Penetration of Windows, Curtain Walls and Doors Using Dynamic Pressure</w:t>
      </w:r>
    </w:p>
    <w:p w14:paraId="37ACAB28" w14:textId="77777777" w:rsidR="00E92692" w:rsidRPr="00AC70DE" w:rsidRDefault="00E92692" w:rsidP="00E92692">
      <w:pPr>
        <w:pStyle w:val="ListParagraph"/>
        <w:ind w:left="1080"/>
      </w:pPr>
    </w:p>
    <w:p w14:paraId="762EFE56" w14:textId="77777777" w:rsidR="00E92692" w:rsidRPr="00AC70DE" w:rsidRDefault="00E92692" w:rsidP="00E92692">
      <w:pPr>
        <w:pStyle w:val="ListParagraph"/>
        <w:numPr>
          <w:ilvl w:val="0"/>
          <w:numId w:val="5"/>
        </w:numPr>
        <w:ind w:left="1080"/>
      </w:pPr>
      <w:r w:rsidRPr="00AC70DE">
        <w:t>AAMA 501.2 Quality Assurance and Diagnostic Water Leakage Field Check of Installed Storefronts, Curtain Walls and Sloped Glazing Systems</w:t>
      </w:r>
    </w:p>
    <w:p w14:paraId="03E01D29" w14:textId="77777777" w:rsidR="00E92692" w:rsidRPr="00AC70DE" w:rsidRDefault="00E92692" w:rsidP="00E92692">
      <w:pPr>
        <w:pStyle w:val="ListParagraph"/>
        <w:ind w:left="1080"/>
      </w:pPr>
    </w:p>
    <w:p w14:paraId="47CB615F" w14:textId="77777777" w:rsidR="00E92692" w:rsidRPr="00AC70DE" w:rsidRDefault="00E92692" w:rsidP="00E92692">
      <w:pPr>
        <w:pStyle w:val="CMT"/>
        <w:spacing w:before="0"/>
        <w:rPr>
          <w:rFonts w:ascii="Arial" w:hAnsi="Arial" w:cs="Arial"/>
        </w:rPr>
      </w:pPr>
      <w:bookmarkStart w:id="5" w:name="_Hlk499565625"/>
      <w:r w:rsidRPr="00AC70DE">
        <w:rPr>
          <w:rFonts w:ascii="Arial" w:hAnsi="Arial" w:cs="Arial"/>
        </w:rPr>
        <w:t>Retain AAMA 501.2 reference if jobsite mock-ups are required.</w:t>
      </w:r>
    </w:p>
    <w:p w14:paraId="60634B2F" w14:textId="77777777" w:rsidR="00E92692" w:rsidRPr="00AC70DE" w:rsidRDefault="00E92692" w:rsidP="00E92692">
      <w:pPr>
        <w:pStyle w:val="CMT"/>
        <w:spacing w:before="0"/>
        <w:rPr>
          <w:rFonts w:ascii="Arial" w:hAnsi="Arial" w:cs="Arial"/>
        </w:rPr>
      </w:pPr>
    </w:p>
    <w:bookmarkEnd w:id="5"/>
    <w:p w14:paraId="5C482376" w14:textId="77777777" w:rsidR="00E92692" w:rsidRPr="00AC70DE" w:rsidRDefault="00E92692" w:rsidP="00E92692">
      <w:pPr>
        <w:pStyle w:val="ListParagraph"/>
        <w:numPr>
          <w:ilvl w:val="0"/>
          <w:numId w:val="5"/>
        </w:numPr>
        <w:ind w:left="1080"/>
      </w:pPr>
      <w:r w:rsidRPr="00AC70DE">
        <w:t>AAMA 509 Voluntary Test and Classification Method for Drained and Back Ventilated Rain Screen Wall Cladding Systems</w:t>
      </w:r>
    </w:p>
    <w:p w14:paraId="56855A74" w14:textId="77777777" w:rsidR="00E92692" w:rsidRPr="00AC70DE" w:rsidRDefault="00E92692" w:rsidP="00E92692">
      <w:pPr>
        <w:pStyle w:val="ListParagraph"/>
        <w:ind w:left="1080"/>
      </w:pPr>
    </w:p>
    <w:p w14:paraId="54EC0641" w14:textId="77777777" w:rsidR="00E92692" w:rsidRPr="00AC70DE" w:rsidRDefault="00E92692" w:rsidP="00E92692">
      <w:pPr>
        <w:pStyle w:val="ListParagraph"/>
        <w:numPr>
          <w:ilvl w:val="0"/>
          <w:numId w:val="5"/>
        </w:numPr>
        <w:ind w:left="1080"/>
      </w:pPr>
      <w:r w:rsidRPr="00AC70DE">
        <w:t>AAMA 609 &amp; 610 Cleaning and Maintenance Guide for Architecturally Finished Aluminum</w:t>
      </w:r>
    </w:p>
    <w:p w14:paraId="7DB8DDF3" w14:textId="77777777" w:rsidR="00E92692" w:rsidRPr="00AC70DE" w:rsidRDefault="00E92692" w:rsidP="00E92692">
      <w:pPr>
        <w:pStyle w:val="ListParagraph"/>
        <w:ind w:left="1080"/>
      </w:pPr>
    </w:p>
    <w:p w14:paraId="3827BA86" w14:textId="77777777" w:rsidR="00E92692" w:rsidRPr="00AC70DE" w:rsidRDefault="00E92692" w:rsidP="00E92692">
      <w:pPr>
        <w:pStyle w:val="ListParagraph"/>
        <w:numPr>
          <w:ilvl w:val="0"/>
          <w:numId w:val="5"/>
        </w:numPr>
        <w:ind w:left="1080"/>
      </w:pPr>
      <w:r w:rsidRPr="00AC70DE">
        <w:t>AAMA 2605 Voluntary Specification, Performance Requirements and Test Procedures for Superior Performing Organic Coatings on Aluminum Extrusions and Panels</w:t>
      </w:r>
    </w:p>
    <w:p w14:paraId="672B7B46" w14:textId="77777777" w:rsidR="00E92692" w:rsidRPr="00AC70DE" w:rsidRDefault="00E92692" w:rsidP="00E92692">
      <w:pPr>
        <w:pStyle w:val="ListParagraph"/>
      </w:pPr>
    </w:p>
    <w:bookmarkEnd w:id="3"/>
    <w:p w14:paraId="0A25090B" w14:textId="77777777" w:rsidR="00E92692" w:rsidRPr="00AC70DE" w:rsidRDefault="00E92692" w:rsidP="00E92692">
      <w:pPr>
        <w:pStyle w:val="ListParagraph"/>
        <w:numPr>
          <w:ilvl w:val="0"/>
          <w:numId w:val="2"/>
        </w:numPr>
      </w:pPr>
      <w:r w:rsidRPr="00AC70DE">
        <w:t>American Society of Civil Engineers (ASCE):</w:t>
      </w:r>
    </w:p>
    <w:p w14:paraId="49D8B1F4" w14:textId="77777777" w:rsidR="00E92692" w:rsidRPr="00AC70DE" w:rsidRDefault="00E92692" w:rsidP="00E92692">
      <w:pPr>
        <w:pStyle w:val="ListParagraph"/>
      </w:pPr>
    </w:p>
    <w:p w14:paraId="192FB802" w14:textId="77777777" w:rsidR="00E92692" w:rsidRPr="00AC70DE" w:rsidRDefault="00E92692" w:rsidP="00E92692">
      <w:pPr>
        <w:pStyle w:val="ListParagraph"/>
        <w:numPr>
          <w:ilvl w:val="0"/>
          <w:numId w:val="52"/>
        </w:numPr>
        <w:ind w:left="1080"/>
      </w:pPr>
      <w:bookmarkStart w:id="6" w:name="_Hlk491759072"/>
      <w:r w:rsidRPr="00AC70DE">
        <w:t>ASCE/SEI 7 Minimum Design Loads for Buildings and Other Structures</w:t>
      </w:r>
      <w:bookmarkEnd w:id="6"/>
    </w:p>
    <w:p w14:paraId="56B2DA73" w14:textId="77777777" w:rsidR="00E92692" w:rsidRPr="00AC70DE" w:rsidRDefault="00E92692" w:rsidP="00E92692">
      <w:pPr>
        <w:ind w:left="720"/>
      </w:pPr>
    </w:p>
    <w:p w14:paraId="267350AF" w14:textId="77777777" w:rsidR="00E92692" w:rsidRPr="00AC70DE" w:rsidRDefault="00E92692" w:rsidP="00E92692">
      <w:pPr>
        <w:pStyle w:val="ListParagraph"/>
        <w:numPr>
          <w:ilvl w:val="0"/>
          <w:numId w:val="2"/>
        </w:numPr>
      </w:pPr>
      <w:r w:rsidRPr="00AC70DE">
        <w:t>ASTM International:</w:t>
      </w:r>
    </w:p>
    <w:p w14:paraId="30EB1A6C" w14:textId="77777777" w:rsidR="00E92692" w:rsidRPr="00AC70DE" w:rsidRDefault="00E92692" w:rsidP="00E92692">
      <w:pPr>
        <w:pStyle w:val="ListParagraph"/>
      </w:pPr>
    </w:p>
    <w:p w14:paraId="46617AB3" w14:textId="77777777" w:rsidR="00E92692" w:rsidRPr="00AC70DE" w:rsidRDefault="00E92692" w:rsidP="00E92692">
      <w:pPr>
        <w:pStyle w:val="ListParagraph"/>
        <w:numPr>
          <w:ilvl w:val="0"/>
          <w:numId w:val="4"/>
        </w:numPr>
        <w:ind w:left="1080"/>
      </w:pPr>
      <w:bookmarkStart w:id="7" w:name="_Hlk491759085"/>
      <w:r w:rsidRPr="00AC70DE">
        <w:lastRenderedPageBreak/>
        <w:t>ASTM A653 Standard Specification for Steel Sheet, Zinc-Coated (Galvanized) or Zinc-Iron Alloy-Coated (Galvannealed) by the Hot-Dip Process</w:t>
      </w:r>
    </w:p>
    <w:p w14:paraId="24ACFA39" w14:textId="77777777" w:rsidR="00E92692" w:rsidRPr="00AC70DE" w:rsidRDefault="00E92692" w:rsidP="00E92692">
      <w:pPr>
        <w:pStyle w:val="ListParagraph"/>
        <w:ind w:left="1080"/>
      </w:pPr>
    </w:p>
    <w:p w14:paraId="1B082457" w14:textId="77777777" w:rsidR="00E92692" w:rsidRPr="00AC70DE" w:rsidRDefault="00E92692" w:rsidP="00E92692">
      <w:pPr>
        <w:pStyle w:val="ListParagraph"/>
        <w:numPr>
          <w:ilvl w:val="0"/>
          <w:numId w:val="4"/>
        </w:numPr>
        <w:ind w:left="1080"/>
      </w:pPr>
      <w:r w:rsidRPr="00AC70DE">
        <w:t>ASTM B209 Standard Specification for Aluminum and Aluminum-Alloy Sheet and Plate</w:t>
      </w:r>
      <w:bookmarkEnd w:id="7"/>
    </w:p>
    <w:p w14:paraId="2266E9F6" w14:textId="77777777" w:rsidR="00E92692" w:rsidRPr="00AC70DE" w:rsidRDefault="00E92692" w:rsidP="00E92692">
      <w:pPr>
        <w:pStyle w:val="ListParagraph"/>
        <w:ind w:left="1080"/>
      </w:pPr>
    </w:p>
    <w:p w14:paraId="612A395D" w14:textId="77777777" w:rsidR="00E92692" w:rsidRPr="00AC70DE" w:rsidRDefault="00E92692" w:rsidP="00E92692">
      <w:pPr>
        <w:pStyle w:val="ListParagraph"/>
        <w:numPr>
          <w:ilvl w:val="0"/>
          <w:numId w:val="4"/>
        </w:numPr>
        <w:ind w:left="1080"/>
      </w:pPr>
      <w:r w:rsidRPr="00AC70DE">
        <w:t>ASTM B221 Standard Specification for Aluminum and Aluminum-Alloy Extruded Bars, Rods, Wire, Profiles, and Tubes</w:t>
      </w:r>
    </w:p>
    <w:p w14:paraId="2BE78B10" w14:textId="77777777" w:rsidR="00E92692" w:rsidRPr="00AC70DE" w:rsidRDefault="00E92692" w:rsidP="00E92692">
      <w:pPr>
        <w:pStyle w:val="ListParagraph"/>
        <w:ind w:left="1080"/>
      </w:pPr>
    </w:p>
    <w:p w14:paraId="6CCEBC54" w14:textId="77777777" w:rsidR="00E92692" w:rsidRPr="00AC70DE" w:rsidRDefault="00E92692" w:rsidP="00E92692">
      <w:pPr>
        <w:pStyle w:val="ListParagraph"/>
        <w:numPr>
          <w:ilvl w:val="0"/>
          <w:numId w:val="4"/>
        </w:numPr>
        <w:ind w:left="1080"/>
      </w:pPr>
      <w:r w:rsidRPr="00AC70DE">
        <w:t>ASTM C645 Standard Specification for Nonstructural Steel Framing Members</w:t>
      </w:r>
    </w:p>
    <w:p w14:paraId="521BC259" w14:textId="77777777" w:rsidR="00E92692" w:rsidRPr="00AC70DE" w:rsidRDefault="00E92692" w:rsidP="00E92692">
      <w:pPr>
        <w:pStyle w:val="ListParagraph"/>
        <w:ind w:left="1080"/>
      </w:pPr>
    </w:p>
    <w:p w14:paraId="0DFBB676" w14:textId="77777777" w:rsidR="00E92692" w:rsidRPr="00AC70DE" w:rsidRDefault="00E92692" w:rsidP="00E92692">
      <w:pPr>
        <w:pStyle w:val="ListParagraph"/>
        <w:numPr>
          <w:ilvl w:val="0"/>
          <w:numId w:val="4"/>
        </w:numPr>
        <w:ind w:left="1080"/>
      </w:pPr>
      <w:r w:rsidRPr="00AC70DE">
        <w:t>ASTM C920 Standard Specification for Elastomeric Joint Sealants</w:t>
      </w:r>
    </w:p>
    <w:p w14:paraId="0C939673" w14:textId="77777777" w:rsidR="00E92692" w:rsidRPr="00AC70DE" w:rsidRDefault="00E92692" w:rsidP="00E92692">
      <w:pPr>
        <w:pStyle w:val="ListParagraph"/>
        <w:ind w:left="1080"/>
      </w:pPr>
    </w:p>
    <w:p w14:paraId="14FF7B7E" w14:textId="77777777" w:rsidR="00E92692" w:rsidRPr="00AC70DE" w:rsidRDefault="00E92692" w:rsidP="00E92692">
      <w:pPr>
        <w:pStyle w:val="ListParagraph"/>
        <w:numPr>
          <w:ilvl w:val="0"/>
          <w:numId w:val="4"/>
        </w:numPr>
        <w:ind w:left="1080"/>
      </w:pPr>
      <w:r w:rsidRPr="00AC70DE">
        <w:t>ASTM C1193 Standard Guide for Use of Joint Sealants</w:t>
      </w:r>
    </w:p>
    <w:p w14:paraId="28314FB7" w14:textId="77777777" w:rsidR="00E92692" w:rsidRPr="00AC70DE" w:rsidRDefault="00E92692" w:rsidP="00E92692">
      <w:pPr>
        <w:pStyle w:val="ListParagraph"/>
        <w:ind w:left="1080"/>
      </w:pPr>
    </w:p>
    <w:p w14:paraId="06CBE924" w14:textId="77777777" w:rsidR="00E92692" w:rsidRPr="00AC70DE" w:rsidRDefault="00E92692" w:rsidP="00E92692">
      <w:pPr>
        <w:pStyle w:val="CMT"/>
        <w:spacing w:before="0"/>
        <w:rPr>
          <w:rFonts w:ascii="Arial" w:hAnsi="Arial" w:cs="Arial"/>
        </w:rPr>
      </w:pPr>
      <w:r w:rsidRPr="00AC70DE">
        <w:rPr>
          <w:rFonts w:ascii="Arial" w:hAnsi="Arial" w:cs="Arial"/>
        </w:rPr>
        <w:t>Retain ASTM D635 reference for IBC 2012 &amp; 2015 applications with ACM installations up to 75 feet in height.  Delete for IBC 2009 applications.</w:t>
      </w:r>
    </w:p>
    <w:p w14:paraId="57BBAC65" w14:textId="77777777" w:rsidR="00E92692" w:rsidRPr="00AC70DE" w:rsidRDefault="00E92692" w:rsidP="00E92692">
      <w:pPr>
        <w:pStyle w:val="CMT"/>
        <w:spacing w:before="0"/>
        <w:rPr>
          <w:rFonts w:ascii="Arial" w:hAnsi="Arial" w:cs="Arial"/>
        </w:rPr>
      </w:pPr>
    </w:p>
    <w:p w14:paraId="55D17FDF" w14:textId="77777777" w:rsidR="00E92692" w:rsidRPr="00AC70DE" w:rsidRDefault="00E92692" w:rsidP="00E92692">
      <w:pPr>
        <w:pStyle w:val="ListParagraph"/>
        <w:numPr>
          <w:ilvl w:val="0"/>
          <w:numId w:val="4"/>
        </w:numPr>
        <w:ind w:left="1080"/>
      </w:pPr>
      <w:r w:rsidRPr="00AC70DE">
        <w:t>ASTM D635 Standard Test Method for Rate of Burning and/or Extent and Time of Burning of Plastics in a Horizontal Position</w:t>
      </w:r>
    </w:p>
    <w:p w14:paraId="61237E67" w14:textId="77777777" w:rsidR="00E92692" w:rsidRPr="00AC70DE" w:rsidRDefault="00E92692" w:rsidP="00E92692">
      <w:pPr>
        <w:pStyle w:val="ListParagraph"/>
        <w:ind w:left="1080"/>
      </w:pPr>
    </w:p>
    <w:p w14:paraId="29B520F1" w14:textId="77777777" w:rsidR="00E92692" w:rsidRPr="00AC70DE" w:rsidRDefault="00E92692" w:rsidP="00E92692">
      <w:pPr>
        <w:pStyle w:val="CMT"/>
        <w:spacing w:before="0"/>
        <w:rPr>
          <w:rFonts w:ascii="Arial" w:hAnsi="Arial" w:cs="Arial"/>
        </w:rPr>
      </w:pPr>
      <w:r w:rsidRPr="00AC70DE">
        <w:rPr>
          <w:rFonts w:ascii="Arial" w:hAnsi="Arial" w:cs="Arial"/>
        </w:rPr>
        <w:t>Retain ASTM D1781 reference for Bonded ACM (ASTM C297 applies to Injection Molded ACM).</w:t>
      </w:r>
    </w:p>
    <w:p w14:paraId="24BD8A21" w14:textId="77777777" w:rsidR="00E92692" w:rsidRPr="00AC70DE" w:rsidRDefault="00E92692" w:rsidP="00E92692">
      <w:pPr>
        <w:pStyle w:val="CMT"/>
        <w:spacing w:before="0"/>
        <w:rPr>
          <w:rFonts w:ascii="Arial" w:hAnsi="Arial" w:cs="Arial"/>
        </w:rPr>
      </w:pPr>
    </w:p>
    <w:p w14:paraId="1668DFE5" w14:textId="77777777" w:rsidR="00E92692" w:rsidRPr="00AC70DE" w:rsidRDefault="00E92692" w:rsidP="00E92692">
      <w:pPr>
        <w:pStyle w:val="ListParagraph"/>
        <w:numPr>
          <w:ilvl w:val="0"/>
          <w:numId w:val="4"/>
        </w:numPr>
        <w:ind w:left="1080"/>
      </w:pPr>
      <w:r w:rsidRPr="00AC70DE">
        <w:t>ASTM D1781 Standard Test Method for Climbing Drum Peel for Adhesives</w:t>
      </w:r>
    </w:p>
    <w:p w14:paraId="506207BE" w14:textId="77777777" w:rsidR="00E92692" w:rsidRPr="00AC70DE" w:rsidRDefault="00E92692" w:rsidP="00E92692">
      <w:pPr>
        <w:pStyle w:val="ListParagraph"/>
        <w:ind w:left="1080"/>
      </w:pPr>
    </w:p>
    <w:p w14:paraId="5BCFDCAA" w14:textId="77777777" w:rsidR="00E92692" w:rsidRPr="00AC70DE" w:rsidRDefault="00E92692" w:rsidP="00E92692">
      <w:pPr>
        <w:pStyle w:val="CMT"/>
        <w:spacing w:before="0"/>
        <w:rPr>
          <w:rFonts w:ascii="Arial" w:hAnsi="Arial" w:cs="Arial"/>
        </w:rPr>
      </w:pPr>
      <w:bookmarkStart w:id="8" w:name="_Hlk497122297"/>
      <w:r w:rsidRPr="00AC70DE">
        <w:rPr>
          <w:rFonts w:ascii="Arial" w:hAnsi="Arial" w:cs="Arial"/>
        </w:rPr>
        <w:t>Retain ASTM D1929 reference for IBC 2009 applications with ACM installations up to 50 feet in height and for IBC 2012 &amp; 2015 applications with ACM installations up to 50 &amp; 75 feet in height.</w:t>
      </w:r>
    </w:p>
    <w:p w14:paraId="50513B07" w14:textId="77777777" w:rsidR="00E92692" w:rsidRPr="00AC70DE" w:rsidRDefault="00E92692" w:rsidP="00E92692">
      <w:pPr>
        <w:pStyle w:val="CMT"/>
        <w:spacing w:before="0"/>
        <w:rPr>
          <w:rFonts w:ascii="Arial" w:hAnsi="Arial" w:cs="Arial"/>
        </w:rPr>
      </w:pPr>
    </w:p>
    <w:bookmarkEnd w:id="8"/>
    <w:p w14:paraId="57524A24" w14:textId="77777777" w:rsidR="00E92692" w:rsidRPr="00AC70DE" w:rsidRDefault="00E92692" w:rsidP="00E92692">
      <w:pPr>
        <w:pStyle w:val="ListParagraph"/>
        <w:numPr>
          <w:ilvl w:val="0"/>
          <w:numId w:val="4"/>
        </w:numPr>
        <w:ind w:left="1080"/>
      </w:pPr>
      <w:r w:rsidRPr="00AC70DE">
        <w:t>ASTM D1929 Standard Test Method for Determining Ignition Temperature of Plastics</w:t>
      </w:r>
    </w:p>
    <w:p w14:paraId="0AF335AD" w14:textId="77777777" w:rsidR="00E92692" w:rsidRPr="00AC70DE" w:rsidRDefault="00E92692" w:rsidP="00E92692">
      <w:pPr>
        <w:pStyle w:val="ListParagraph"/>
        <w:ind w:left="1080"/>
      </w:pPr>
    </w:p>
    <w:p w14:paraId="2F5EE539" w14:textId="77777777" w:rsidR="00E92692" w:rsidRPr="00AC70DE" w:rsidRDefault="00E92692" w:rsidP="00E92692">
      <w:pPr>
        <w:pStyle w:val="ListParagraph"/>
        <w:numPr>
          <w:ilvl w:val="0"/>
          <w:numId w:val="4"/>
        </w:numPr>
        <w:ind w:left="1080"/>
      </w:pPr>
      <w:bookmarkStart w:id="9" w:name="_Hlk491437922"/>
      <w:r w:rsidRPr="00AC70DE">
        <w:t>ASTM D2244 Standard Practice for Calculation of Color Tolerances and Color Differences from Instrumentally Measured Color Coordinates</w:t>
      </w:r>
    </w:p>
    <w:p w14:paraId="668C7819" w14:textId="77777777" w:rsidR="00E92692" w:rsidRPr="00AC70DE" w:rsidRDefault="00E92692" w:rsidP="00E92692">
      <w:pPr>
        <w:pStyle w:val="ListParagraph"/>
        <w:ind w:left="1080"/>
      </w:pPr>
    </w:p>
    <w:p w14:paraId="35E8405B" w14:textId="77777777" w:rsidR="00E92692" w:rsidRPr="00AC70DE" w:rsidRDefault="00E92692" w:rsidP="00E92692">
      <w:pPr>
        <w:pStyle w:val="ListParagraph"/>
        <w:numPr>
          <w:ilvl w:val="0"/>
          <w:numId w:val="4"/>
        </w:numPr>
        <w:ind w:left="1080"/>
      </w:pPr>
      <w:r w:rsidRPr="00AC70DE">
        <w:t>ASTM D4214 Standard Test Methods for Evaluating the Degree of Chalking of Exterior Paint Films</w:t>
      </w:r>
      <w:bookmarkEnd w:id="9"/>
    </w:p>
    <w:p w14:paraId="29F9C4C4" w14:textId="77777777" w:rsidR="00E92692" w:rsidRPr="00AC70DE" w:rsidRDefault="00E92692" w:rsidP="00E92692">
      <w:pPr>
        <w:pStyle w:val="ListParagraph"/>
        <w:ind w:left="1080"/>
      </w:pPr>
    </w:p>
    <w:p w14:paraId="6DFE67A5" w14:textId="77777777" w:rsidR="00E92692" w:rsidRPr="00AC70DE" w:rsidRDefault="00E92692" w:rsidP="00E92692">
      <w:pPr>
        <w:pStyle w:val="ListParagraph"/>
        <w:numPr>
          <w:ilvl w:val="0"/>
          <w:numId w:val="4"/>
        </w:numPr>
        <w:ind w:left="1080"/>
      </w:pPr>
      <w:r w:rsidRPr="00AC70DE">
        <w:t xml:space="preserve">ASTM E84 Standard Test Method for Surface Burning Characteristics of Building Materials </w:t>
      </w:r>
    </w:p>
    <w:p w14:paraId="53DB19FB" w14:textId="77777777" w:rsidR="00E92692" w:rsidRPr="00AC70DE" w:rsidRDefault="00E92692" w:rsidP="00E92692">
      <w:pPr>
        <w:pStyle w:val="ListParagraph"/>
        <w:ind w:left="1080"/>
      </w:pPr>
    </w:p>
    <w:p w14:paraId="17808189" w14:textId="77777777" w:rsidR="00E92692" w:rsidRPr="00AC70DE" w:rsidRDefault="00E92692" w:rsidP="00E92692">
      <w:pPr>
        <w:pStyle w:val="ListParagraph"/>
        <w:numPr>
          <w:ilvl w:val="0"/>
          <w:numId w:val="4"/>
        </w:numPr>
        <w:ind w:left="1080"/>
      </w:pPr>
      <w:bookmarkStart w:id="10" w:name="_Hlk491759113"/>
      <w:r w:rsidRPr="00AC70DE">
        <w:t>ASTM E283 Standard Test Method for Determining the Rate of Air Leakage Through Exterior Windows, Curtain Walls, and Doors Under Specified Pressure Differences Across the Specimen</w:t>
      </w:r>
      <w:bookmarkEnd w:id="10"/>
    </w:p>
    <w:p w14:paraId="37F625F5" w14:textId="77777777" w:rsidR="00E92692" w:rsidRPr="00AC70DE" w:rsidRDefault="00E92692" w:rsidP="00E92692">
      <w:pPr>
        <w:pStyle w:val="ListParagraph"/>
        <w:ind w:left="1080"/>
      </w:pPr>
    </w:p>
    <w:p w14:paraId="791B02E4" w14:textId="77777777" w:rsidR="00E92692" w:rsidRPr="00AC70DE" w:rsidRDefault="00E92692" w:rsidP="00E92692">
      <w:pPr>
        <w:pStyle w:val="ListParagraph"/>
        <w:numPr>
          <w:ilvl w:val="0"/>
          <w:numId w:val="4"/>
        </w:numPr>
        <w:ind w:left="1080"/>
      </w:pPr>
      <w:bookmarkStart w:id="11" w:name="_Hlk491759119"/>
      <w:r w:rsidRPr="00AC70DE">
        <w:t>ASTM E330 Standard Test Method for Structural Performance of Exterior Windows, Doors, Skylights and Curtain Walls by Uniform Static Air Pressure Difference</w:t>
      </w:r>
      <w:bookmarkEnd w:id="11"/>
    </w:p>
    <w:p w14:paraId="1C4ACB55" w14:textId="77777777" w:rsidR="00E92692" w:rsidRPr="00AC70DE" w:rsidRDefault="00E92692" w:rsidP="00E92692">
      <w:pPr>
        <w:pStyle w:val="ListParagraph"/>
        <w:ind w:left="1080"/>
      </w:pPr>
    </w:p>
    <w:p w14:paraId="7C6741EF" w14:textId="77777777" w:rsidR="00E92692" w:rsidRPr="00AC70DE" w:rsidRDefault="00E92692" w:rsidP="00E92692">
      <w:pPr>
        <w:pStyle w:val="ListParagraph"/>
        <w:numPr>
          <w:ilvl w:val="0"/>
          <w:numId w:val="4"/>
        </w:numPr>
        <w:ind w:left="1080"/>
      </w:pPr>
      <w:bookmarkStart w:id="12" w:name="_Hlk491759128"/>
      <w:r w:rsidRPr="00AC70DE">
        <w:t>ASTM E331 Standard Test Method for Water Penetration of Exterior Windows, Skylights, Doors, and Curtain Walls by Uniform Static Air Pressure Difference</w:t>
      </w:r>
      <w:bookmarkEnd w:id="12"/>
    </w:p>
    <w:p w14:paraId="205967A9" w14:textId="77777777" w:rsidR="00E92692" w:rsidRPr="00AC70DE" w:rsidRDefault="00E92692" w:rsidP="00E92692">
      <w:pPr>
        <w:pStyle w:val="ListParagraph"/>
      </w:pPr>
    </w:p>
    <w:p w14:paraId="20EA7F5C" w14:textId="77777777" w:rsidR="00E92692" w:rsidRPr="00AC70DE" w:rsidRDefault="00E92692" w:rsidP="00E92692">
      <w:pPr>
        <w:pStyle w:val="ListParagraph"/>
        <w:numPr>
          <w:ilvl w:val="0"/>
          <w:numId w:val="2"/>
        </w:numPr>
      </w:pPr>
      <w:r w:rsidRPr="00AC70DE">
        <w:t>National Fire Protection Association (NFPA):</w:t>
      </w:r>
    </w:p>
    <w:p w14:paraId="5F24B267" w14:textId="77777777" w:rsidR="00E92692" w:rsidRPr="00AC70DE" w:rsidRDefault="00E92692" w:rsidP="00E92692">
      <w:pPr>
        <w:pStyle w:val="ListParagraph"/>
      </w:pPr>
    </w:p>
    <w:p w14:paraId="1DDD0C49" w14:textId="77777777" w:rsidR="00E92692" w:rsidRPr="00AC70DE" w:rsidRDefault="00E92692" w:rsidP="00E92692">
      <w:pPr>
        <w:pStyle w:val="ListParagraph"/>
        <w:numPr>
          <w:ilvl w:val="0"/>
          <w:numId w:val="6"/>
        </w:numPr>
        <w:ind w:left="1080"/>
      </w:pPr>
      <w:bookmarkStart w:id="13" w:name="_Hlk491759241"/>
      <w:r w:rsidRPr="00AC70DE">
        <w:t>NFPA 285 Standard Fire Test Method for Evaluation of Fire Propagation Characteristics of Exterior Non-Load-Bearing Wall Assemblies Containing Combustible Components</w:t>
      </w:r>
      <w:bookmarkEnd w:id="13"/>
    </w:p>
    <w:p w14:paraId="442D1174" w14:textId="77777777" w:rsidR="00E92692" w:rsidRPr="00AC70DE" w:rsidRDefault="00E92692" w:rsidP="00E92692"/>
    <w:p w14:paraId="10036D2E" w14:textId="77777777" w:rsidR="00E92692" w:rsidRPr="00AC70DE" w:rsidRDefault="00E92692" w:rsidP="00E92692">
      <w:r w:rsidRPr="00AC70DE">
        <w:t>1.04 SYSTEM DESCRIPTION</w:t>
      </w:r>
    </w:p>
    <w:p w14:paraId="6E802F9C" w14:textId="77777777" w:rsidR="00E92692" w:rsidRPr="00AC70DE" w:rsidRDefault="00E92692" w:rsidP="00E92692"/>
    <w:p w14:paraId="46AF72D3" w14:textId="77777777" w:rsidR="00E92692" w:rsidRPr="00AC70DE" w:rsidRDefault="00E92692" w:rsidP="00E92692">
      <w:pPr>
        <w:pStyle w:val="ListParagraph"/>
        <w:numPr>
          <w:ilvl w:val="0"/>
          <w:numId w:val="7"/>
        </w:numPr>
      </w:pPr>
      <w:r w:rsidRPr="00AC70DE">
        <w:t>Performance Requirements:</w:t>
      </w:r>
    </w:p>
    <w:p w14:paraId="53D4EBEE" w14:textId="77777777" w:rsidR="00E92692" w:rsidRPr="00AC70DE" w:rsidRDefault="00E92692" w:rsidP="00E92692">
      <w:pPr>
        <w:pStyle w:val="ListParagraph"/>
      </w:pPr>
    </w:p>
    <w:p w14:paraId="2A6BFD27" w14:textId="77777777" w:rsidR="00E92692" w:rsidRPr="00AC70DE" w:rsidRDefault="00E92692" w:rsidP="00E92692">
      <w:pPr>
        <w:pStyle w:val="ListParagraph"/>
        <w:numPr>
          <w:ilvl w:val="0"/>
          <w:numId w:val="50"/>
        </w:numPr>
        <w:ind w:left="1080"/>
      </w:pPr>
      <w:r w:rsidRPr="00AC70DE">
        <w:t xml:space="preserve">Provide installed BD&amp;V ACM Panel System designed to withstand project-specific design loads while maintaining System Requirements; Deflection and Thermal Movement; and Fire </w:t>
      </w:r>
      <w:r w:rsidRPr="00AC70DE">
        <w:lastRenderedPageBreak/>
        <w:t>Performance without defects, damage, or failure as defined by the Manufacturer and required by this section.</w:t>
      </w:r>
    </w:p>
    <w:p w14:paraId="0BDB8608" w14:textId="77777777" w:rsidR="00E92692" w:rsidRPr="00AC70DE" w:rsidRDefault="00E92692" w:rsidP="00E92692">
      <w:pPr>
        <w:pStyle w:val="ListParagraph"/>
      </w:pPr>
    </w:p>
    <w:p w14:paraId="7FB1919B" w14:textId="77777777" w:rsidR="00E92692" w:rsidRPr="00AC70DE" w:rsidRDefault="00E92692" w:rsidP="00E92692">
      <w:pPr>
        <w:pStyle w:val="ListParagraph"/>
        <w:numPr>
          <w:ilvl w:val="0"/>
          <w:numId w:val="7"/>
        </w:numPr>
      </w:pPr>
      <w:r w:rsidRPr="00AC70DE">
        <w:t>System Requirements:</w:t>
      </w:r>
    </w:p>
    <w:p w14:paraId="5A2BEA0F" w14:textId="77777777" w:rsidR="00E92692" w:rsidRPr="00AC70DE" w:rsidRDefault="00E92692" w:rsidP="00E92692">
      <w:pPr>
        <w:pStyle w:val="ListParagraph"/>
      </w:pPr>
    </w:p>
    <w:p w14:paraId="61BF19F0" w14:textId="77777777" w:rsidR="00E92692" w:rsidRPr="00AC70DE" w:rsidRDefault="00E92692" w:rsidP="00E92692">
      <w:pPr>
        <w:pStyle w:val="ListParagraph"/>
        <w:numPr>
          <w:ilvl w:val="0"/>
          <w:numId w:val="9"/>
        </w:numPr>
      </w:pPr>
      <w:r w:rsidRPr="00AC70DE">
        <w:t>AAMA 509 Voluntary Test and Classification Method for Drained and Back Ventilated Rain Screen Wall Cladding Systems</w:t>
      </w:r>
    </w:p>
    <w:p w14:paraId="7B52F9E1" w14:textId="77777777" w:rsidR="00E92692" w:rsidRPr="00AC70DE" w:rsidRDefault="00E92692" w:rsidP="00E92692">
      <w:pPr>
        <w:pStyle w:val="ListParagraph"/>
        <w:ind w:left="1080"/>
      </w:pPr>
    </w:p>
    <w:p w14:paraId="394929F2" w14:textId="77777777" w:rsidR="00E92692" w:rsidRPr="00AC70DE" w:rsidRDefault="00E92692" w:rsidP="00E92692">
      <w:pPr>
        <w:pStyle w:val="ListParagraph"/>
        <w:numPr>
          <w:ilvl w:val="0"/>
          <w:numId w:val="10"/>
        </w:numPr>
      </w:pPr>
      <w:r w:rsidRPr="00AC70DE">
        <w:t>ASTM E283 Standard Test Method for Determining the Rate of Air Leakage Through Exterior Windows, Curtain Walls, and Doors Under Specified Pressure Differences Across the Specimen – The air flow measurement across the BD&amp;V ACM Panel System (excluding jamb conditions) shall be measured to determine the V-axis classification on Chart 1b from AAMA 509.</w:t>
      </w:r>
    </w:p>
    <w:p w14:paraId="46DAF078" w14:textId="77777777" w:rsidR="00E92692" w:rsidRPr="00AC70DE" w:rsidRDefault="00E92692" w:rsidP="00E92692">
      <w:pPr>
        <w:pStyle w:val="ListParagraph"/>
        <w:ind w:left="1440"/>
      </w:pPr>
    </w:p>
    <w:p w14:paraId="58481757" w14:textId="77777777" w:rsidR="00E92692" w:rsidRPr="00AC70DE" w:rsidRDefault="00E92692" w:rsidP="00E92692">
      <w:pPr>
        <w:pStyle w:val="ListParagraph"/>
        <w:numPr>
          <w:ilvl w:val="0"/>
          <w:numId w:val="10"/>
        </w:numPr>
      </w:pPr>
      <w:r w:rsidRPr="00AC70DE">
        <w:t>ASTM E331 Standard Test Method for Water Penetration of Exterior Windows, Skylights, Doors, and Curtain Walls By Uniform Static Air Pressure Difference and AAMA 501.1 Standard Test Method for Water Penetration of Windows, Curtain Walls and Doors Using Dynamic Pressure – At pressures of 6.24 psf and 12.0 psf for both ASTM 331 and AAMA 501.1, the average water from the four (4) tests shall be collected, measured, and averaged to determine the W-axis classification.</w:t>
      </w:r>
    </w:p>
    <w:p w14:paraId="60B44616" w14:textId="77777777" w:rsidR="00E92692" w:rsidRPr="00AC70DE" w:rsidRDefault="00E92692" w:rsidP="00E92692">
      <w:pPr>
        <w:pStyle w:val="ListParagraph"/>
        <w:ind w:left="1440"/>
      </w:pPr>
    </w:p>
    <w:p w14:paraId="7EF19FE4" w14:textId="254ACF06" w:rsidR="00E92692" w:rsidRPr="00AC70DE" w:rsidRDefault="00E92692" w:rsidP="00E92692">
      <w:pPr>
        <w:pStyle w:val="ListParagraph"/>
        <w:numPr>
          <w:ilvl w:val="1"/>
          <w:numId w:val="10"/>
        </w:numPr>
      </w:pPr>
      <w:r w:rsidRPr="00AC70DE">
        <w:t>The system shall have a classification where the V-axis classification number is greater than or equal to the W-axis classification number as presented on the AAMA 509 Chart 1b (</w:t>
      </w:r>
      <w:r w:rsidR="00AC70DE">
        <w:t>e</w:t>
      </w:r>
      <w:r w:rsidRPr="00AC70DE">
        <w:t>.</w:t>
      </w:r>
      <w:r w:rsidR="00AC70DE">
        <w:t>g</w:t>
      </w:r>
      <w:r w:rsidRPr="00AC70DE">
        <w:t>. V2/W2 is acceptable; V1/W2 is not acceptable).</w:t>
      </w:r>
    </w:p>
    <w:p w14:paraId="168FEF3B" w14:textId="77777777" w:rsidR="00E92692" w:rsidRPr="00AC70DE" w:rsidRDefault="00E92692" w:rsidP="00E92692">
      <w:pPr>
        <w:pStyle w:val="ListParagraph"/>
        <w:ind w:left="1080"/>
      </w:pPr>
    </w:p>
    <w:p w14:paraId="2AD97896" w14:textId="77777777" w:rsidR="00E92692" w:rsidRPr="00AC70DE" w:rsidRDefault="00E92692" w:rsidP="00E92692">
      <w:pPr>
        <w:pStyle w:val="ListParagraph"/>
        <w:numPr>
          <w:ilvl w:val="0"/>
          <w:numId w:val="9"/>
        </w:numPr>
      </w:pPr>
      <w:r w:rsidRPr="00AC70DE">
        <w:t>ASTM E283 Standard Test Method for Determining the Rate of Air Leakage Through Exterior Windows, Curtain Walls, and Doors Under Specified Pressure Differences Across the Specimen – Air flow measurement across the ACM Panel System (excluding jamb conditions) shall not be more than 0.06 cfm per sf of wall area when tested to a pressure difference of 6.24 psf.</w:t>
      </w:r>
    </w:p>
    <w:p w14:paraId="73F3D746" w14:textId="77777777" w:rsidR="00E92692" w:rsidRPr="00AC70DE" w:rsidRDefault="00E92692" w:rsidP="00E92692">
      <w:pPr>
        <w:pStyle w:val="ListParagraph"/>
        <w:ind w:left="1080"/>
      </w:pPr>
    </w:p>
    <w:p w14:paraId="6C968EE4" w14:textId="77777777" w:rsidR="00E92692" w:rsidRPr="00AC70DE" w:rsidRDefault="00E92692" w:rsidP="00E92692">
      <w:pPr>
        <w:pStyle w:val="ListParagraph"/>
        <w:numPr>
          <w:ilvl w:val="0"/>
          <w:numId w:val="9"/>
        </w:numPr>
      </w:pPr>
      <w:r w:rsidRPr="00AC70DE">
        <w:t>ASTM E330 Standard Test Method for Structural Performance of Exterior Windows, Doors, Skylights and Curtain Walls by Uniform Static Air Pressure Difference – BD&amp;V ACM Panel System must be engineered to meet the project-specific design loads for strength and serviceability requirements.  In addition, the BD&amp;V ACM Panel System must meet or exceed the Deflection and Thermal Movement criteria when tested to a minimum pressure of 40.0 psf.</w:t>
      </w:r>
    </w:p>
    <w:p w14:paraId="66F4A169" w14:textId="77777777" w:rsidR="00E92692" w:rsidRPr="00AC70DE" w:rsidRDefault="00E92692" w:rsidP="00E92692">
      <w:pPr>
        <w:pStyle w:val="ListParagraph"/>
        <w:ind w:left="1080"/>
      </w:pPr>
    </w:p>
    <w:p w14:paraId="51E1183A" w14:textId="77777777" w:rsidR="00E92692" w:rsidRPr="00AC70DE" w:rsidRDefault="00E92692" w:rsidP="00E92692">
      <w:pPr>
        <w:pStyle w:val="ListParagraph"/>
        <w:numPr>
          <w:ilvl w:val="0"/>
          <w:numId w:val="9"/>
        </w:numPr>
      </w:pPr>
      <w:r w:rsidRPr="00AC70DE">
        <w:t>ASTM E331 Standard Test Method for Water Penetration of Exterior Windows, Skylights, Doors, and Curtain Walls by Uniform Static Air Pressure Difference and AAMA 501.1 Standard Test Method for Water Penetration of Windows, Curtain Walls and Doors Using Dynamic Pressure – Water penetration across the ACM Panel System shall not occur when tested to a pressure difference of 12.0 psf.</w:t>
      </w:r>
    </w:p>
    <w:p w14:paraId="436B562B" w14:textId="77777777" w:rsidR="00E92692" w:rsidRPr="00AC70DE" w:rsidRDefault="00E92692" w:rsidP="00E92692">
      <w:pPr>
        <w:ind w:left="720"/>
      </w:pPr>
    </w:p>
    <w:p w14:paraId="07D57515" w14:textId="77777777" w:rsidR="00E92692" w:rsidRPr="00AC70DE" w:rsidRDefault="00E92692" w:rsidP="00E92692">
      <w:pPr>
        <w:pStyle w:val="ListParagraph"/>
        <w:numPr>
          <w:ilvl w:val="0"/>
          <w:numId w:val="7"/>
        </w:numPr>
      </w:pPr>
      <w:r w:rsidRPr="00AC70DE">
        <w:t>Deflection and Thermal Movement: Provide installed BD&amp;V ACM Panel System that has been designed to resist to the project-specific wind loads, acting both inward and outward:</w:t>
      </w:r>
    </w:p>
    <w:p w14:paraId="22F968B8" w14:textId="77777777" w:rsidR="00E92692" w:rsidRPr="00AC70DE" w:rsidRDefault="00E92692" w:rsidP="00E92692">
      <w:pPr>
        <w:pStyle w:val="ListParagraph"/>
      </w:pPr>
    </w:p>
    <w:p w14:paraId="55331643" w14:textId="66793F54" w:rsidR="00E92692" w:rsidRPr="00AC70DE" w:rsidRDefault="00E92692" w:rsidP="00E92692">
      <w:pPr>
        <w:pStyle w:val="ListParagraph"/>
        <w:numPr>
          <w:ilvl w:val="0"/>
          <w:numId w:val="8"/>
        </w:numPr>
        <w:ind w:left="1080"/>
      </w:pPr>
      <w:r w:rsidRPr="00AC70DE">
        <w:t xml:space="preserve">Perimeter Framing Deflection: Deflection of the </w:t>
      </w:r>
      <w:r w:rsidR="00D10054">
        <w:t xml:space="preserve">ACM </w:t>
      </w:r>
      <w:r w:rsidRPr="00AC70DE">
        <w:t>panel perimeter framing member shall not exceed L/175 normal to plane of the wall, where L is the unsupported span of the perimeter framing member between fastener locations.</w:t>
      </w:r>
    </w:p>
    <w:p w14:paraId="23E9E3C1" w14:textId="77777777" w:rsidR="00E92692" w:rsidRPr="00AC70DE" w:rsidRDefault="00E92692" w:rsidP="00E92692">
      <w:pPr>
        <w:pStyle w:val="ListParagraph"/>
        <w:ind w:left="1080"/>
      </w:pPr>
    </w:p>
    <w:p w14:paraId="5ED32DAA" w14:textId="5FFFB594" w:rsidR="00E92692" w:rsidRPr="00AC70DE" w:rsidRDefault="00D10054" w:rsidP="00E92692">
      <w:pPr>
        <w:pStyle w:val="ListParagraph"/>
        <w:numPr>
          <w:ilvl w:val="0"/>
          <w:numId w:val="8"/>
        </w:numPr>
        <w:ind w:left="1080"/>
      </w:pPr>
      <w:r>
        <w:lastRenderedPageBreak/>
        <w:t xml:space="preserve">ACM </w:t>
      </w:r>
      <w:r w:rsidR="00E92692" w:rsidRPr="00AC70DE">
        <w:t xml:space="preserve">Panel Deflection: Deflection of the </w:t>
      </w:r>
      <w:r>
        <w:t xml:space="preserve">ACM </w:t>
      </w:r>
      <w:r w:rsidR="00E92692" w:rsidRPr="00AC70DE">
        <w:t xml:space="preserve">panel face shall not exceed L/60 normal to plane of the wall, where L is the unsupported span of the </w:t>
      </w:r>
      <w:r>
        <w:t xml:space="preserve">ACM </w:t>
      </w:r>
      <w:r w:rsidR="00E92692" w:rsidRPr="00AC70DE">
        <w:t>panel between load transfer locations.</w:t>
      </w:r>
    </w:p>
    <w:p w14:paraId="668BC8B1" w14:textId="77777777" w:rsidR="00E92692" w:rsidRPr="00AC70DE" w:rsidRDefault="00E92692" w:rsidP="00E92692">
      <w:pPr>
        <w:pStyle w:val="ListParagraph"/>
        <w:ind w:left="1080"/>
      </w:pPr>
    </w:p>
    <w:p w14:paraId="1B9F2AC2" w14:textId="77777777" w:rsidR="00E92692" w:rsidRPr="00AC70DE" w:rsidRDefault="00E92692" w:rsidP="00E92692">
      <w:pPr>
        <w:pStyle w:val="ListParagraph"/>
        <w:numPr>
          <w:ilvl w:val="0"/>
          <w:numId w:val="8"/>
        </w:numPr>
        <w:ind w:left="1080"/>
      </w:pPr>
      <w:r w:rsidRPr="00AC70DE">
        <w:t>At 150% pressure, no permanent deformation exceeding L/1000 or failure to structural members is permitted.</w:t>
      </w:r>
    </w:p>
    <w:p w14:paraId="44382300" w14:textId="77777777" w:rsidR="00E92692" w:rsidRPr="00AC70DE" w:rsidRDefault="00E92692" w:rsidP="00E92692">
      <w:pPr>
        <w:pStyle w:val="ListParagraph"/>
        <w:ind w:left="1080"/>
      </w:pPr>
    </w:p>
    <w:p w14:paraId="38A39EA0" w14:textId="3EE608A8" w:rsidR="00E92692" w:rsidRPr="00AC70DE" w:rsidRDefault="00E92692" w:rsidP="00E92692">
      <w:pPr>
        <w:pStyle w:val="ListParagraph"/>
        <w:numPr>
          <w:ilvl w:val="0"/>
          <w:numId w:val="8"/>
        </w:numPr>
        <w:ind w:left="1080"/>
      </w:pPr>
      <w:bookmarkStart w:id="14" w:name="_Hlk102054366"/>
      <w:r w:rsidRPr="00AC70DE">
        <w:t>Thermal Movement: Allow for free and noiseless horizontal and vertical thermal movement due to expansion and contraction of component parts over a temperature range of -20°F to +180°F at the material surface.</w:t>
      </w:r>
    </w:p>
    <w:p w14:paraId="780941FA" w14:textId="77777777" w:rsidR="00E92692" w:rsidRPr="00AC70DE" w:rsidRDefault="00E92692" w:rsidP="00E92692">
      <w:pPr>
        <w:pStyle w:val="ListParagraph"/>
        <w:ind w:left="1080"/>
      </w:pPr>
    </w:p>
    <w:p w14:paraId="16351C91" w14:textId="77777777" w:rsidR="00E92692" w:rsidRPr="00AC70DE" w:rsidRDefault="00E92692" w:rsidP="00E92692">
      <w:pPr>
        <w:pStyle w:val="ListParagraph"/>
        <w:numPr>
          <w:ilvl w:val="1"/>
          <w:numId w:val="59"/>
        </w:numPr>
      </w:pPr>
      <w:r w:rsidRPr="00AC70DE">
        <w:t>Buckling, opening of joints, undue stress on fasteners, failure of sealants, or any other detrimental effects of thermal movement are not permitted.</w:t>
      </w:r>
    </w:p>
    <w:p w14:paraId="0E95AD30" w14:textId="77777777" w:rsidR="00E92692" w:rsidRPr="00AC70DE" w:rsidRDefault="00E92692" w:rsidP="00E92692">
      <w:pPr>
        <w:pStyle w:val="ListParagraph"/>
        <w:ind w:left="1440"/>
      </w:pPr>
    </w:p>
    <w:p w14:paraId="1F21BAFE" w14:textId="4C5827D2" w:rsidR="00E92692" w:rsidRPr="00AC70DE" w:rsidRDefault="00E92692" w:rsidP="00E92692">
      <w:pPr>
        <w:pStyle w:val="ListParagraph"/>
        <w:numPr>
          <w:ilvl w:val="1"/>
          <w:numId w:val="59"/>
        </w:numPr>
      </w:pPr>
      <w:r w:rsidRPr="00AC70DE">
        <w:t xml:space="preserve">Field-fabrication and installation procedures shall </w:t>
      </w:r>
      <w:r w:rsidR="00BB5512" w:rsidRPr="00AC70DE">
        <w:t>consider</w:t>
      </w:r>
      <w:r w:rsidRPr="00AC70DE">
        <w:t xml:space="preserve"> the ambient temperature range at the time of the respective operation.</w:t>
      </w:r>
    </w:p>
    <w:bookmarkEnd w:id="14"/>
    <w:p w14:paraId="6C0F70B9" w14:textId="77777777" w:rsidR="00E92692" w:rsidRPr="00AC70DE" w:rsidRDefault="00E92692" w:rsidP="00E92692">
      <w:pPr>
        <w:pStyle w:val="ListParagraph"/>
      </w:pPr>
    </w:p>
    <w:p w14:paraId="276449DE" w14:textId="77777777" w:rsidR="00E92692" w:rsidRPr="00AC70DE" w:rsidRDefault="00E92692" w:rsidP="00E92692">
      <w:pPr>
        <w:pStyle w:val="ListParagraph"/>
        <w:numPr>
          <w:ilvl w:val="0"/>
          <w:numId w:val="7"/>
        </w:numPr>
      </w:pPr>
      <w:r w:rsidRPr="00AC70DE">
        <w:t>Fire Performance: Wall assemblies containing BD&amp;V ACM Panel System shall meet the requirements of NFPA 285 using the Intermediate-Scale Multi-Story Test Apparatus (ISMA), where required by code based on the design of this project.</w:t>
      </w:r>
    </w:p>
    <w:p w14:paraId="4D728969" w14:textId="77777777" w:rsidR="00E92692" w:rsidRPr="00AC70DE" w:rsidRDefault="00E92692" w:rsidP="00E92692"/>
    <w:p w14:paraId="3E0E7116" w14:textId="77777777" w:rsidR="00E92692" w:rsidRPr="00AC70DE" w:rsidRDefault="00E92692" w:rsidP="00E92692">
      <w:r w:rsidRPr="00AC70DE">
        <w:t>1.05 SUBMITTALS</w:t>
      </w:r>
    </w:p>
    <w:p w14:paraId="4B154111" w14:textId="77777777" w:rsidR="00E92692" w:rsidRPr="00AC70DE" w:rsidRDefault="00E92692" w:rsidP="00E92692"/>
    <w:p w14:paraId="096E0E7C" w14:textId="77777777" w:rsidR="00E92692" w:rsidRPr="00AC70DE" w:rsidRDefault="00E92692" w:rsidP="00E92692">
      <w:pPr>
        <w:pStyle w:val="ListParagraph"/>
        <w:numPr>
          <w:ilvl w:val="0"/>
          <w:numId w:val="11"/>
        </w:numPr>
      </w:pPr>
      <w:r w:rsidRPr="00AC70DE">
        <w:t>General: Provide submittals in accordance with Conditions of the Contract and Division 01 Submittal Procedures Section as follows:</w:t>
      </w:r>
    </w:p>
    <w:p w14:paraId="5E2E4E56" w14:textId="77777777" w:rsidR="00E92692" w:rsidRPr="00AC70DE" w:rsidRDefault="00E92692" w:rsidP="00E92692">
      <w:pPr>
        <w:pStyle w:val="ListParagraph"/>
      </w:pPr>
    </w:p>
    <w:p w14:paraId="3180284A" w14:textId="77777777" w:rsidR="00E92692" w:rsidRPr="00AC70DE" w:rsidRDefault="00E92692" w:rsidP="00E92692">
      <w:pPr>
        <w:pStyle w:val="ListParagraph"/>
        <w:numPr>
          <w:ilvl w:val="0"/>
          <w:numId w:val="11"/>
        </w:numPr>
      </w:pPr>
      <w:r w:rsidRPr="00AC70DE">
        <w:t>Product Data: Submit material descriptions, dimensions of individual components and profiles, and finishes for each type of BD&amp;V ACM Panel System.</w:t>
      </w:r>
    </w:p>
    <w:p w14:paraId="1C9659B4" w14:textId="77777777" w:rsidR="00E92692" w:rsidRPr="00AC70DE" w:rsidRDefault="00E92692" w:rsidP="00E92692">
      <w:pPr>
        <w:pStyle w:val="ListParagraph"/>
      </w:pPr>
    </w:p>
    <w:p w14:paraId="4EFC186B" w14:textId="77777777" w:rsidR="00E92692" w:rsidRPr="00AC70DE" w:rsidRDefault="00E92692" w:rsidP="00E92692">
      <w:pPr>
        <w:pStyle w:val="ListParagraph"/>
        <w:numPr>
          <w:ilvl w:val="0"/>
          <w:numId w:val="11"/>
        </w:numPr>
      </w:pPr>
      <w:r w:rsidRPr="00AC70DE">
        <w:t>BD&amp;V ACM Panel System:</w:t>
      </w:r>
    </w:p>
    <w:p w14:paraId="3841AC65" w14:textId="77777777" w:rsidR="00E92692" w:rsidRPr="00AC70DE" w:rsidRDefault="00E92692" w:rsidP="00E92692">
      <w:pPr>
        <w:pStyle w:val="ListParagraph"/>
      </w:pPr>
    </w:p>
    <w:p w14:paraId="4A7F6B45" w14:textId="77777777" w:rsidR="00E92692" w:rsidRPr="00AC70DE" w:rsidRDefault="00E92692" w:rsidP="00E92692">
      <w:pPr>
        <w:pStyle w:val="ListParagraph"/>
        <w:numPr>
          <w:ilvl w:val="0"/>
          <w:numId w:val="12"/>
        </w:numPr>
      </w:pPr>
      <w:bookmarkStart w:id="15" w:name="_Hlk491438040"/>
      <w:r w:rsidRPr="00AC70DE">
        <w:t>Submit system-specific design details including, but not limited to, ACM panel, molding, clip, adhesive, BD&amp;V sub-framing, fastener, and sealant components</w:t>
      </w:r>
      <w:bookmarkEnd w:id="15"/>
      <w:r w:rsidRPr="00AC70DE">
        <w:t>.</w:t>
      </w:r>
    </w:p>
    <w:p w14:paraId="154301F9" w14:textId="77777777" w:rsidR="00E92692" w:rsidRPr="00AC70DE" w:rsidRDefault="00E92692" w:rsidP="00E92692">
      <w:pPr>
        <w:pStyle w:val="ListParagraph"/>
        <w:ind w:left="1080"/>
      </w:pPr>
    </w:p>
    <w:p w14:paraId="46AF6102" w14:textId="77777777" w:rsidR="00E92692" w:rsidRPr="00AC70DE" w:rsidRDefault="00E92692" w:rsidP="00E92692">
      <w:pPr>
        <w:pStyle w:val="ListParagraph"/>
        <w:numPr>
          <w:ilvl w:val="0"/>
          <w:numId w:val="12"/>
        </w:numPr>
      </w:pPr>
      <w:bookmarkStart w:id="16" w:name="_Hlk491438072"/>
      <w:r w:rsidRPr="00AC70DE">
        <w:t>Submit design data including, but not limited to, material properties, section properties, and capacities for each BD&amp;V ACM Panel System component.  Design data shall be supported by a qualified Design Professional licensed in the state of primary research and development, design, and manufacturing of the BD&amp;V ACM Panel System.</w:t>
      </w:r>
      <w:bookmarkEnd w:id="16"/>
    </w:p>
    <w:p w14:paraId="5129625E" w14:textId="77777777" w:rsidR="00E92692" w:rsidRPr="00AC70DE" w:rsidRDefault="00E92692" w:rsidP="00E92692">
      <w:pPr>
        <w:pStyle w:val="ListParagraph"/>
        <w:ind w:left="1080"/>
      </w:pPr>
    </w:p>
    <w:p w14:paraId="3BAF856B" w14:textId="77777777" w:rsidR="00E92692" w:rsidRPr="00AC70DE" w:rsidRDefault="00E92692" w:rsidP="00E92692">
      <w:pPr>
        <w:pStyle w:val="ListParagraph"/>
        <w:numPr>
          <w:ilvl w:val="0"/>
          <w:numId w:val="12"/>
        </w:numPr>
      </w:pPr>
      <w:r w:rsidRPr="00AC70DE">
        <w:t>Submit system guide information.</w:t>
      </w:r>
    </w:p>
    <w:p w14:paraId="579E2878" w14:textId="77777777" w:rsidR="00E92692" w:rsidRPr="00AC70DE" w:rsidRDefault="00E92692" w:rsidP="00E92692">
      <w:pPr>
        <w:pStyle w:val="ListParagraph"/>
        <w:ind w:left="1080"/>
      </w:pPr>
    </w:p>
    <w:p w14:paraId="69837230" w14:textId="10EEB4EF" w:rsidR="00E92692" w:rsidRPr="00AC70DE" w:rsidRDefault="00E92692" w:rsidP="00E92692">
      <w:pPr>
        <w:pStyle w:val="ListParagraph"/>
        <w:numPr>
          <w:ilvl w:val="0"/>
          <w:numId w:val="12"/>
        </w:numPr>
      </w:pPr>
      <w:r w:rsidRPr="00AC70DE">
        <w:t xml:space="preserve">Submit Shop Drawings indicating, but not limited to, elevations and reflected ceiling plans with joint locations and </w:t>
      </w:r>
      <w:r w:rsidR="00D10054">
        <w:t xml:space="preserve">ACM </w:t>
      </w:r>
      <w:r w:rsidRPr="00AC70DE">
        <w:t>panel sizes; sections with thicknesses and dimensions of components; edge conditions; interfaces with dissimilar materials; corners and transitions; flashings, trims, venting, fasteners, sealants, caulks, and adhesives; accessories; and/or colors.</w:t>
      </w:r>
    </w:p>
    <w:p w14:paraId="72C0792C" w14:textId="77777777" w:rsidR="00E92692" w:rsidRPr="00AC70DE" w:rsidRDefault="00E92692" w:rsidP="00E92692">
      <w:pPr>
        <w:ind w:left="720"/>
      </w:pPr>
    </w:p>
    <w:p w14:paraId="5CF56FBD" w14:textId="77777777" w:rsidR="00E92692" w:rsidRPr="00AC70DE" w:rsidRDefault="00E92692" w:rsidP="00E92692">
      <w:pPr>
        <w:pStyle w:val="ListParagraph"/>
        <w:numPr>
          <w:ilvl w:val="0"/>
          <w:numId w:val="11"/>
        </w:numPr>
      </w:pPr>
      <w:r w:rsidRPr="00AC70DE">
        <w:t>Samples:</w:t>
      </w:r>
    </w:p>
    <w:p w14:paraId="4ECC8F15" w14:textId="77777777" w:rsidR="00E92692" w:rsidRPr="00AC70DE" w:rsidRDefault="00E92692" w:rsidP="00E92692">
      <w:pPr>
        <w:pStyle w:val="ListParagraph"/>
      </w:pPr>
    </w:p>
    <w:p w14:paraId="189A0846" w14:textId="77777777" w:rsidR="00E92692" w:rsidRPr="00AC70DE" w:rsidRDefault="00E92692" w:rsidP="00E92692">
      <w:pPr>
        <w:pStyle w:val="ListParagraph"/>
        <w:numPr>
          <w:ilvl w:val="0"/>
          <w:numId w:val="13"/>
        </w:numPr>
      </w:pPr>
      <w:r w:rsidRPr="00AC70DE">
        <w:t xml:space="preserve">Selected Samples: Submit Manufacturer’s color charts or chips illustrating full range of colors, finishes, patterns, and textures available for ACM panels with factory-applied </w:t>
      </w:r>
      <w:r w:rsidRPr="00AC70DE">
        <w:lastRenderedPageBreak/>
        <w:t>finishes.  Custom color selection requires color sample to be submitted for approval.  Approval signature(s) are required by [</w:t>
      </w:r>
      <w:r w:rsidRPr="00AC70DE">
        <w:rPr>
          <w:b/>
        </w:rPr>
        <w:t>Owner</w:t>
      </w:r>
      <w:r w:rsidRPr="00AC70DE">
        <w:t>] [</w:t>
      </w:r>
      <w:r w:rsidRPr="00AC70DE">
        <w:rPr>
          <w:b/>
        </w:rPr>
        <w:t>Architect</w:t>
      </w:r>
      <w:r w:rsidRPr="00AC70DE">
        <w:t>].</w:t>
      </w:r>
      <w:r w:rsidRPr="00AC70DE" w:rsidDel="00FA197C">
        <w:t xml:space="preserve"> </w:t>
      </w:r>
    </w:p>
    <w:p w14:paraId="683C31A1" w14:textId="77777777" w:rsidR="00E92692" w:rsidRPr="00AC70DE" w:rsidRDefault="00E92692" w:rsidP="00E92692">
      <w:pPr>
        <w:pStyle w:val="ListParagraph"/>
        <w:ind w:left="1080"/>
      </w:pPr>
    </w:p>
    <w:p w14:paraId="6848E346" w14:textId="77777777" w:rsidR="00E92692" w:rsidRPr="00AC70DE" w:rsidRDefault="00E92692" w:rsidP="00E92692">
      <w:pPr>
        <w:pStyle w:val="ListParagraph"/>
        <w:numPr>
          <w:ilvl w:val="0"/>
          <w:numId w:val="13"/>
        </w:numPr>
      </w:pPr>
      <w:r w:rsidRPr="00AC70DE">
        <w:t>Verification Samples:</w:t>
      </w:r>
    </w:p>
    <w:p w14:paraId="4F43E2F3" w14:textId="77777777" w:rsidR="00E92692" w:rsidRPr="00AC70DE" w:rsidRDefault="00E92692" w:rsidP="00E92692">
      <w:pPr>
        <w:pStyle w:val="ListParagraph"/>
        <w:ind w:left="1080"/>
      </w:pPr>
    </w:p>
    <w:p w14:paraId="7A665B0B" w14:textId="4F94B278" w:rsidR="00E92692" w:rsidRPr="00AC70DE" w:rsidRDefault="00E92692" w:rsidP="00E92692">
      <w:pPr>
        <w:pStyle w:val="ListParagraph"/>
        <w:numPr>
          <w:ilvl w:val="0"/>
          <w:numId w:val="14"/>
        </w:numPr>
      </w:pPr>
      <w:r w:rsidRPr="00AC70DE">
        <w:t xml:space="preserve">BD&amp;V ACM Panel System assembly: Submit 11 inches x 11 inches, or size as required, demonstrating system assembly.  Samples to be provided in thickness specified, including ACM panel, molding, clip, adhesive, BD&amp;V sub-framing, fastener, and sealant components.  </w:t>
      </w:r>
      <w:r w:rsidR="00D10054">
        <w:t>ACM p</w:t>
      </w:r>
      <w:r w:rsidRPr="00AC70DE">
        <w:t>anel sample need not be provided in the specified color.</w:t>
      </w:r>
    </w:p>
    <w:p w14:paraId="43BF9BDF" w14:textId="77777777" w:rsidR="00E92692" w:rsidRPr="00AC70DE" w:rsidRDefault="00E92692" w:rsidP="00E92692">
      <w:pPr>
        <w:pStyle w:val="ListParagraph"/>
        <w:ind w:left="1440"/>
      </w:pPr>
    </w:p>
    <w:p w14:paraId="28CBA2FD" w14:textId="77777777" w:rsidR="00E92692" w:rsidRPr="00AC70DE" w:rsidRDefault="00E92692" w:rsidP="00E92692">
      <w:pPr>
        <w:pStyle w:val="ListParagraph"/>
        <w:numPr>
          <w:ilvl w:val="0"/>
          <w:numId w:val="14"/>
        </w:numPr>
      </w:pPr>
      <w:r w:rsidRPr="00AC70DE">
        <w:t>Submit two samples of each color or finish selected that measure approximately 3 inches x 4 inches, minimum.</w:t>
      </w:r>
    </w:p>
    <w:p w14:paraId="273889BF" w14:textId="77777777" w:rsidR="00E92692" w:rsidRPr="00AC70DE" w:rsidRDefault="00E92692" w:rsidP="00E92692">
      <w:pPr>
        <w:pStyle w:val="ListParagraph"/>
        <w:ind w:left="1440"/>
      </w:pPr>
    </w:p>
    <w:p w14:paraId="3F0922F4" w14:textId="77777777" w:rsidR="00E92692" w:rsidRPr="00AC70DE" w:rsidRDefault="00E92692" w:rsidP="00E92692">
      <w:pPr>
        <w:pStyle w:val="ListParagraph"/>
        <w:numPr>
          <w:ilvl w:val="0"/>
          <w:numId w:val="14"/>
        </w:numPr>
      </w:pPr>
      <w:r w:rsidRPr="00AC70DE">
        <w:t>Custom color samples may contain drawdown lines.  Sizes for custom color samples may vary.</w:t>
      </w:r>
    </w:p>
    <w:p w14:paraId="5C8EB7D1" w14:textId="77777777" w:rsidR="00E92692" w:rsidRPr="00AC70DE" w:rsidRDefault="00E92692" w:rsidP="00E92692">
      <w:pPr>
        <w:pStyle w:val="ListParagraph"/>
      </w:pPr>
    </w:p>
    <w:p w14:paraId="6A2EAA36" w14:textId="77777777" w:rsidR="00E92692" w:rsidRPr="00AC70DE" w:rsidRDefault="00E92692" w:rsidP="00E92692">
      <w:pPr>
        <w:pStyle w:val="ListParagraph"/>
        <w:numPr>
          <w:ilvl w:val="0"/>
          <w:numId w:val="11"/>
        </w:numPr>
      </w:pPr>
      <w:r w:rsidRPr="00AC70DE">
        <w:t>Quality Assurance Submittals:</w:t>
      </w:r>
    </w:p>
    <w:p w14:paraId="1B44B8EE" w14:textId="77777777" w:rsidR="00E92692" w:rsidRPr="00AC70DE" w:rsidRDefault="00E92692" w:rsidP="00E92692">
      <w:pPr>
        <w:pStyle w:val="ListParagraph"/>
      </w:pPr>
    </w:p>
    <w:p w14:paraId="367737BC" w14:textId="77777777" w:rsidR="00E92692" w:rsidRPr="00AC70DE" w:rsidRDefault="00E92692" w:rsidP="00E92692">
      <w:pPr>
        <w:pStyle w:val="ListParagraph"/>
        <w:numPr>
          <w:ilvl w:val="0"/>
          <w:numId w:val="15"/>
        </w:numPr>
      </w:pPr>
      <w:r w:rsidRPr="00AC70DE">
        <w:t>ACM Material Certification: Submit an official written statement from the Manufacturer documenting that product raw materials meet specified standards.  Certification shall be backed by test reports and/or material certificates.</w:t>
      </w:r>
    </w:p>
    <w:p w14:paraId="16A206C2" w14:textId="77777777" w:rsidR="00E92692" w:rsidRPr="00AC70DE" w:rsidRDefault="00E92692" w:rsidP="00E92692">
      <w:pPr>
        <w:pStyle w:val="ListParagraph"/>
        <w:ind w:left="1080"/>
      </w:pPr>
    </w:p>
    <w:p w14:paraId="60EA03B0" w14:textId="77777777" w:rsidR="00E92692" w:rsidRPr="00AC70DE" w:rsidRDefault="00E92692" w:rsidP="00E92692">
      <w:pPr>
        <w:pStyle w:val="ListParagraph"/>
        <w:numPr>
          <w:ilvl w:val="0"/>
          <w:numId w:val="15"/>
        </w:numPr>
      </w:pPr>
      <w:r w:rsidRPr="00AC70DE">
        <w:t>ACM Product Certification: Submit an official written statement from the Manufacturer documenting that the product complies with specified Performance Requirements indicated in this specification.  Certification shall be backed by test reports.</w:t>
      </w:r>
      <w:r w:rsidRPr="00AC70DE" w:rsidDel="009B70D3">
        <w:t xml:space="preserve"> </w:t>
      </w:r>
    </w:p>
    <w:p w14:paraId="0C9C4E28" w14:textId="77777777" w:rsidR="00E92692" w:rsidRPr="00AC70DE" w:rsidRDefault="00E92692" w:rsidP="00E92692">
      <w:pPr>
        <w:pStyle w:val="ListParagraph"/>
        <w:ind w:left="1080"/>
      </w:pPr>
    </w:p>
    <w:p w14:paraId="636F187D" w14:textId="77777777" w:rsidR="00E92692" w:rsidRPr="00AC70DE" w:rsidRDefault="00E92692" w:rsidP="00E92692">
      <w:pPr>
        <w:pStyle w:val="ListParagraph"/>
        <w:numPr>
          <w:ilvl w:val="0"/>
          <w:numId w:val="15"/>
        </w:numPr>
      </w:pPr>
      <w:r w:rsidRPr="00AC70DE">
        <w:t>BD&amp;V ACM Panel System Certification: Submit an official written statement from the Manufacturer documenting that the BD&amp;V ACM Panel System complies with specified Performance Requirements indicated in this specification.  Certification shall be backed by test reports.</w:t>
      </w:r>
    </w:p>
    <w:p w14:paraId="380B69F3" w14:textId="77777777" w:rsidR="00E92692" w:rsidRPr="00AC70DE" w:rsidRDefault="00E92692" w:rsidP="00E92692">
      <w:pPr>
        <w:pStyle w:val="ListParagraph"/>
      </w:pPr>
    </w:p>
    <w:p w14:paraId="28EC5064" w14:textId="77777777" w:rsidR="00E92692" w:rsidRPr="00AC70DE" w:rsidRDefault="00E92692" w:rsidP="00E92692">
      <w:pPr>
        <w:pStyle w:val="ListParagraph"/>
        <w:numPr>
          <w:ilvl w:val="0"/>
          <w:numId w:val="11"/>
        </w:numPr>
      </w:pPr>
      <w:r w:rsidRPr="00AC70DE">
        <w:t>Closeout Submittals:</w:t>
      </w:r>
    </w:p>
    <w:p w14:paraId="0CD4E040" w14:textId="77777777" w:rsidR="00E92692" w:rsidRPr="00AC70DE" w:rsidRDefault="00E92692" w:rsidP="00E92692">
      <w:pPr>
        <w:pStyle w:val="ListParagraph"/>
      </w:pPr>
    </w:p>
    <w:p w14:paraId="5DABBB82" w14:textId="77777777" w:rsidR="00E92692" w:rsidRPr="00AC70DE" w:rsidRDefault="00E92692" w:rsidP="00E92692">
      <w:pPr>
        <w:pStyle w:val="ListParagraph"/>
        <w:numPr>
          <w:ilvl w:val="0"/>
          <w:numId w:val="16"/>
        </w:numPr>
      </w:pPr>
      <w:r w:rsidRPr="00AC70DE">
        <w:t>Warranty: Submit Manufacturer and Installer warranty documents as specified within the Warranty section of this specification.</w:t>
      </w:r>
      <w:r w:rsidRPr="00AC70DE" w:rsidDel="00F7515F">
        <w:t xml:space="preserve"> </w:t>
      </w:r>
    </w:p>
    <w:p w14:paraId="20455647" w14:textId="77777777" w:rsidR="00E92692" w:rsidRPr="00AC70DE" w:rsidRDefault="00E92692" w:rsidP="00E92692">
      <w:pPr>
        <w:pStyle w:val="ListParagraph"/>
        <w:ind w:left="1080"/>
      </w:pPr>
    </w:p>
    <w:p w14:paraId="1F0B926C" w14:textId="77777777" w:rsidR="00E92692" w:rsidRPr="00AC70DE" w:rsidRDefault="00E92692" w:rsidP="00E92692">
      <w:pPr>
        <w:pStyle w:val="ListParagraph"/>
        <w:numPr>
          <w:ilvl w:val="0"/>
          <w:numId w:val="16"/>
        </w:numPr>
      </w:pPr>
      <w:r w:rsidRPr="00AC70DE">
        <w:t>Maintenance: Submit Manufacturer’s recommendations document for Cleaning and Maintenance of the BD&amp;V ACM Panel System.</w:t>
      </w:r>
    </w:p>
    <w:p w14:paraId="19FD0EA8" w14:textId="77777777" w:rsidR="00E92692" w:rsidRPr="00AC70DE" w:rsidRDefault="00E92692" w:rsidP="00E92692"/>
    <w:p w14:paraId="1C27F935" w14:textId="77777777" w:rsidR="00E92692" w:rsidRPr="00AC70DE" w:rsidRDefault="00E92692" w:rsidP="00E92692">
      <w:r w:rsidRPr="00AC70DE">
        <w:t>1.06 QUALITY ASSURANCE</w:t>
      </w:r>
    </w:p>
    <w:p w14:paraId="4490263E" w14:textId="77777777" w:rsidR="00E92692" w:rsidRPr="00AC70DE" w:rsidRDefault="00E92692" w:rsidP="00E92692"/>
    <w:p w14:paraId="6917F701" w14:textId="77777777" w:rsidR="00E92692" w:rsidRPr="00AC70DE" w:rsidRDefault="00E92692" w:rsidP="00E92692">
      <w:pPr>
        <w:pStyle w:val="ListParagraph"/>
        <w:numPr>
          <w:ilvl w:val="0"/>
          <w:numId w:val="17"/>
        </w:numPr>
      </w:pPr>
      <w:r w:rsidRPr="00AC70DE">
        <w:t>Qualifications:</w:t>
      </w:r>
    </w:p>
    <w:p w14:paraId="576BE370" w14:textId="77777777" w:rsidR="00E92692" w:rsidRPr="00AC70DE" w:rsidRDefault="00E92692" w:rsidP="00E92692">
      <w:pPr>
        <w:pStyle w:val="ListParagraph"/>
      </w:pPr>
    </w:p>
    <w:p w14:paraId="6101261D" w14:textId="77777777" w:rsidR="00E92692" w:rsidRPr="00AC70DE" w:rsidRDefault="00E92692" w:rsidP="00E92692">
      <w:pPr>
        <w:pStyle w:val="ListParagraph"/>
        <w:numPr>
          <w:ilvl w:val="0"/>
          <w:numId w:val="18"/>
        </w:numPr>
      </w:pPr>
      <w:r w:rsidRPr="00AC70DE">
        <w:t>Manufacturer Qualifications: Company with a minimum of 20 years of continuous experience manufacturing ACM panels in the United States of America of the type specified:</w:t>
      </w:r>
      <w:r w:rsidRPr="00AC70DE" w:rsidDel="000C6EC0">
        <w:t xml:space="preserve"> </w:t>
      </w:r>
    </w:p>
    <w:p w14:paraId="04200BFE" w14:textId="77777777" w:rsidR="00E92692" w:rsidRPr="00AC70DE" w:rsidRDefault="00E92692" w:rsidP="00E92692">
      <w:pPr>
        <w:pStyle w:val="ListParagraph"/>
        <w:ind w:left="1080"/>
      </w:pPr>
    </w:p>
    <w:p w14:paraId="5C78C080" w14:textId="77777777" w:rsidR="00E92692" w:rsidRPr="00AC70DE" w:rsidRDefault="00E92692" w:rsidP="00E92692">
      <w:pPr>
        <w:pStyle w:val="ListParagraph"/>
        <w:numPr>
          <w:ilvl w:val="0"/>
          <w:numId w:val="60"/>
        </w:numPr>
      </w:pPr>
      <w:r w:rsidRPr="00AC70DE">
        <w:t>Able to provide specified warranty on finish.</w:t>
      </w:r>
    </w:p>
    <w:p w14:paraId="1F7DD54E" w14:textId="77777777" w:rsidR="00E92692" w:rsidRPr="00AC70DE" w:rsidRDefault="00E92692" w:rsidP="00E92692">
      <w:pPr>
        <w:pStyle w:val="ListParagraph"/>
        <w:ind w:left="1440"/>
      </w:pPr>
    </w:p>
    <w:p w14:paraId="396CCCE8" w14:textId="77777777" w:rsidR="00E92692" w:rsidRPr="00AC70DE" w:rsidRDefault="00E92692" w:rsidP="00E92692">
      <w:pPr>
        <w:pStyle w:val="ListParagraph"/>
        <w:numPr>
          <w:ilvl w:val="0"/>
          <w:numId w:val="60"/>
        </w:numPr>
      </w:pPr>
      <w:r w:rsidRPr="00AC70DE">
        <w:t>Able to provide a list of other projects of similar size including approximate date of installation for each.</w:t>
      </w:r>
    </w:p>
    <w:p w14:paraId="1DFDA345" w14:textId="77777777" w:rsidR="00E92692" w:rsidRPr="00AC70DE" w:rsidRDefault="00E92692" w:rsidP="00E92692">
      <w:pPr>
        <w:pStyle w:val="ListParagraph"/>
        <w:ind w:left="1080"/>
      </w:pPr>
    </w:p>
    <w:p w14:paraId="266D5061" w14:textId="77777777" w:rsidR="00E92692" w:rsidRPr="00AC70DE" w:rsidRDefault="00E92692" w:rsidP="00E92692">
      <w:pPr>
        <w:pStyle w:val="ListParagraph"/>
        <w:numPr>
          <w:ilvl w:val="0"/>
          <w:numId w:val="18"/>
        </w:numPr>
      </w:pPr>
      <w:r w:rsidRPr="00AC70DE">
        <w:lastRenderedPageBreak/>
        <w:t>Installer Qualifications:</w:t>
      </w:r>
    </w:p>
    <w:p w14:paraId="4AB16990" w14:textId="77777777" w:rsidR="00E92692" w:rsidRPr="00AC70DE" w:rsidRDefault="00E92692" w:rsidP="00E92692">
      <w:pPr>
        <w:pStyle w:val="ListParagraph"/>
        <w:ind w:left="1080"/>
      </w:pPr>
    </w:p>
    <w:p w14:paraId="132B885D" w14:textId="77777777" w:rsidR="00E92692" w:rsidRPr="00AC70DE" w:rsidRDefault="00E92692" w:rsidP="00E92692">
      <w:pPr>
        <w:pStyle w:val="ListParagraph"/>
        <w:numPr>
          <w:ilvl w:val="0"/>
          <w:numId w:val="19"/>
        </w:numPr>
      </w:pPr>
      <w:r w:rsidRPr="00AC70DE">
        <w:t>The Installer shall have:</w:t>
      </w:r>
    </w:p>
    <w:p w14:paraId="081B2377" w14:textId="77777777" w:rsidR="00E92692" w:rsidRPr="00AC70DE" w:rsidRDefault="00E92692" w:rsidP="00E92692">
      <w:pPr>
        <w:pStyle w:val="ListParagraph"/>
        <w:ind w:left="1440"/>
      </w:pPr>
    </w:p>
    <w:p w14:paraId="142C513E" w14:textId="77777777" w:rsidR="00E92692" w:rsidRPr="00AC70DE" w:rsidRDefault="00E92692" w:rsidP="00E92692">
      <w:pPr>
        <w:pStyle w:val="ListParagraph"/>
        <w:numPr>
          <w:ilvl w:val="1"/>
          <w:numId w:val="19"/>
        </w:numPr>
      </w:pPr>
      <w:r w:rsidRPr="00AC70DE">
        <w:t>Been in business of a similar trade and under the present company name for at least five (5) years prior to the start of this project, and</w:t>
      </w:r>
    </w:p>
    <w:p w14:paraId="0335762B" w14:textId="77777777" w:rsidR="00E92692" w:rsidRPr="00AC70DE" w:rsidRDefault="00E92692" w:rsidP="00E92692">
      <w:pPr>
        <w:pStyle w:val="ListParagraph"/>
        <w:ind w:left="2160"/>
      </w:pPr>
    </w:p>
    <w:p w14:paraId="3502FD67" w14:textId="3B55E2E9" w:rsidR="00E92692" w:rsidRPr="00AC70DE" w:rsidRDefault="00E92692" w:rsidP="00E92692">
      <w:pPr>
        <w:pStyle w:val="ListParagraph"/>
        <w:numPr>
          <w:ilvl w:val="1"/>
          <w:numId w:val="19"/>
        </w:numPr>
      </w:pPr>
      <w:r w:rsidRPr="00AC70DE">
        <w:t>Experience with similar</w:t>
      </w:r>
      <w:r w:rsidR="00C243CB">
        <w:t>-</w:t>
      </w:r>
      <w:r w:rsidRPr="00AC70DE">
        <w:t>sized ACM Panel System projects, and</w:t>
      </w:r>
    </w:p>
    <w:p w14:paraId="4EC03196" w14:textId="77777777" w:rsidR="00E92692" w:rsidRPr="00AC70DE" w:rsidRDefault="00E92692" w:rsidP="00E92692">
      <w:pPr>
        <w:pStyle w:val="ListParagraph"/>
        <w:ind w:left="2160"/>
      </w:pPr>
    </w:p>
    <w:p w14:paraId="3E3B17D1" w14:textId="77777777" w:rsidR="00E92692" w:rsidRPr="00AC70DE" w:rsidRDefault="00E92692" w:rsidP="00E92692">
      <w:pPr>
        <w:pStyle w:val="ListParagraph"/>
        <w:numPr>
          <w:ilvl w:val="1"/>
          <w:numId w:val="19"/>
        </w:numPr>
      </w:pPr>
      <w:r w:rsidRPr="00AC70DE">
        <w:t>Installed at least three (3) successful projects of the specified ACM Panel System within the last five (5) years</w:t>
      </w:r>
    </w:p>
    <w:p w14:paraId="7C0D7BF9" w14:textId="77777777" w:rsidR="00E92692" w:rsidRPr="00AC70DE" w:rsidRDefault="00E92692" w:rsidP="00E92692">
      <w:pPr>
        <w:pStyle w:val="ListParagraph"/>
        <w:ind w:left="2160"/>
      </w:pPr>
    </w:p>
    <w:p w14:paraId="2C59F180" w14:textId="77777777" w:rsidR="00E92692" w:rsidRPr="00AC70DE" w:rsidRDefault="00E92692" w:rsidP="00E92692">
      <w:pPr>
        <w:pStyle w:val="ListParagraph"/>
        <w:numPr>
          <w:ilvl w:val="2"/>
          <w:numId w:val="19"/>
        </w:numPr>
        <w:ind w:left="2520" w:hanging="360"/>
      </w:pPr>
      <w:r w:rsidRPr="00AC70DE">
        <w:t>Acceptable, varying combinations of successful projects and/or years of experience shall be determined at the discretion of the Manufacturer.</w:t>
      </w:r>
    </w:p>
    <w:p w14:paraId="119280A9" w14:textId="77777777" w:rsidR="00E92692" w:rsidRPr="00AC70DE" w:rsidRDefault="00E92692" w:rsidP="00E92692">
      <w:pPr>
        <w:pStyle w:val="ListParagraph"/>
        <w:ind w:left="1440"/>
      </w:pPr>
    </w:p>
    <w:p w14:paraId="3C5E9FF9" w14:textId="77777777" w:rsidR="00E92692" w:rsidRPr="00AC70DE" w:rsidRDefault="00E92692" w:rsidP="00E92692">
      <w:pPr>
        <w:pStyle w:val="ListParagraph"/>
        <w:numPr>
          <w:ilvl w:val="0"/>
          <w:numId w:val="19"/>
        </w:numPr>
      </w:pPr>
      <w:r w:rsidRPr="00AC70DE">
        <w:t>The Installer must be capable of providing field service representation during installation.</w:t>
      </w:r>
    </w:p>
    <w:p w14:paraId="152BDF5D" w14:textId="77777777" w:rsidR="00E92692" w:rsidRPr="00AC70DE" w:rsidRDefault="00E92692" w:rsidP="00E92692">
      <w:pPr>
        <w:pStyle w:val="ListParagraph"/>
      </w:pPr>
    </w:p>
    <w:p w14:paraId="4F24A656" w14:textId="77777777" w:rsidR="00E92692" w:rsidRPr="00AC70DE" w:rsidRDefault="00E92692" w:rsidP="00E92692">
      <w:pPr>
        <w:pStyle w:val="ListParagraph"/>
        <w:numPr>
          <w:ilvl w:val="0"/>
          <w:numId w:val="17"/>
        </w:numPr>
      </w:pPr>
      <w:r w:rsidRPr="00AC70DE">
        <w:t>Regulatory Code Agencies Requirements: Provide BD&amp;V ACM Panel System that has been evaluated and/or is in compliance with the following, where required:</w:t>
      </w:r>
    </w:p>
    <w:p w14:paraId="4C0E09E2" w14:textId="77777777" w:rsidR="00E92692" w:rsidRPr="00AC70DE" w:rsidRDefault="00E92692" w:rsidP="00E92692">
      <w:pPr>
        <w:pStyle w:val="ListParagraph"/>
      </w:pPr>
    </w:p>
    <w:p w14:paraId="519DF85F" w14:textId="77777777" w:rsidR="00E92692" w:rsidRPr="00AC70DE" w:rsidRDefault="00E92692" w:rsidP="00E92692">
      <w:pPr>
        <w:pStyle w:val="ListParagraph"/>
        <w:numPr>
          <w:ilvl w:val="0"/>
          <w:numId w:val="20"/>
        </w:numPr>
      </w:pPr>
      <w:r w:rsidRPr="00AC70DE">
        <w:t>International Code Council (ICC)</w:t>
      </w:r>
    </w:p>
    <w:p w14:paraId="344E231D" w14:textId="77777777" w:rsidR="00E92692" w:rsidRPr="00AC70DE" w:rsidRDefault="00E92692" w:rsidP="00E92692">
      <w:pPr>
        <w:pStyle w:val="ListParagraph"/>
        <w:ind w:left="1080"/>
      </w:pPr>
    </w:p>
    <w:p w14:paraId="34A5D7C4" w14:textId="77777777" w:rsidR="00E92692" w:rsidRPr="00AC70DE" w:rsidRDefault="00E92692" w:rsidP="00E92692">
      <w:pPr>
        <w:pStyle w:val="ListParagraph"/>
        <w:numPr>
          <w:ilvl w:val="0"/>
          <w:numId w:val="20"/>
        </w:numPr>
      </w:pPr>
      <w:r w:rsidRPr="00AC70DE">
        <w:t>Miami/Dade County Florida (Notice of Acceptance)</w:t>
      </w:r>
    </w:p>
    <w:p w14:paraId="595357F0" w14:textId="77777777" w:rsidR="00E92692" w:rsidRPr="00AC70DE" w:rsidRDefault="00E92692" w:rsidP="00E92692">
      <w:pPr>
        <w:pStyle w:val="ListParagraph"/>
        <w:ind w:left="1080"/>
      </w:pPr>
    </w:p>
    <w:p w14:paraId="6D6174F1" w14:textId="77777777" w:rsidR="00E92692" w:rsidRPr="00AC70DE" w:rsidRDefault="00E92692" w:rsidP="00E92692">
      <w:pPr>
        <w:pStyle w:val="ListParagraph"/>
        <w:numPr>
          <w:ilvl w:val="0"/>
          <w:numId w:val="20"/>
        </w:numPr>
      </w:pPr>
      <w:r w:rsidRPr="00AC70DE">
        <w:t>State of Florida (Florida Product Approval)</w:t>
      </w:r>
    </w:p>
    <w:p w14:paraId="4ED02AD3" w14:textId="77777777" w:rsidR="00E92692" w:rsidRPr="00AC70DE" w:rsidRDefault="00E92692" w:rsidP="00E92692">
      <w:pPr>
        <w:pStyle w:val="ListParagraph"/>
      </w:pPr>
    </w:p>
    <w:p w14:paraId="2307C270" w14:textId="77777777" w:rsidR="00E92692" w:rsidRPr="00AC70DE" w:rsidRDefault="00E92692" w:rsidP="00E92692">
      <w:pPr>
        <w:pStyle w:val="CMT"/>
        <w:spacing w:before="0"/>
        <w:rPr>
          <w:rFonts w:ascii="Arial" w:hAnsi="Arial" w:cs="Arial"/>
        </w:rPr>
      </w:pPr>
      <w:r w:rsidRPr="00AC70DE">
        <w:rPr>
          <w:rFonts w:ascii="Arial" w:hAnsi="Arial" w:cs="Arial"/>
        </w:rPr>
        <w:t>Retain the following section if jobsite mock-ups are required.</w:t>
      </w:r>
    </w:p>
    <w:p w14:paraId="7BBAF7BC" w14:textId="77777777" w:rsidR="00E92692" w:rsidRPr="00AC70DE" w:rsidRDefault="00E92692" w:rsidP="00E92692">
      <w:pPr>
        <w:pStyle w:val="CMT"/>
        <w:spacing w:before="0"/>
        <w:rPr>
          <w:rFonts w:ascii="Arial" w:hAnsi="Arial" w:cs="Arial"/>
        </w:rPr>
      </w:pPr>
    </w:p>
    <w:p w14:paraId="4EBED837" w14:textId="77777777" w:rsidR="00E92692" w:rsidRPr="00AC70DE" w:rsidRDefault="00E92692" w:rsidP="00E92692">
      <w:pPr>
        <w:pStyle w:val="ListParagraph"/>
        <w:numPr>
          <w:ilvl w:val="0"/>
          <w:numId w:val="17"/>
        </w:numPr>
      </w:pPr>
      <w:r w:rsidRPr="00AC70DE">
        <w:t>Mock-Ups: Install a mock-up at the project jobsite using acceptable products and Manufacturer-approved details. Obtain [</w:t>
      </w:r>
      <w:r w:rsidRPr="00AC70DE">
        <w:rPr>
          <w:b/>
        </w:rPr>
        <w:t>Owner’s</w:t>
      </w:r>
      <w:r w:rsidRPr="00AC70DE">
        <w:t>] [</w:t>
      </w:r>
      <w:r w:rsidRPr="00AC70DE">
        <w:rPr>
          <w:b/>
        </w:rPr>
        <w:t>Architect’s</w:t>
      </w:r>
      <w:r w:rsidRPr="00AC70DE">
        <w:t>] acceptance of finish color (drawdown samples to be used for color approval of nonstandard coil coated colors), texture and pattern, and workmanship standard. Comply with Division 01 Quality Control, Mock-Up Requirements Section.</w:t>
      </w:r>
    </w:p>
    <w:p w14:paraId="0A7985A2" w14:textId="77777777" w:rsidR="00E92692" w:rsidRPr="00AC70DE" w:rsidRDefault="00E92692" w:rsidP="00E92692">
      <w:pPr>
        <w:pStyle w:val="ListParagraph"/>
      </w:pPr>
    </w:p>
    <w:p w14:paraId="73084E8C" w14:textId="77777777" w:rsidR="00E92692" w:rsidRPr="00AC70DE" w:rsidRDefault="00E92692" w:rsidP="00E92692">
      <w:pPr>
        <w:pStyle w:val="ListParagraph"/>
        <w:numPr>
          <w:ilvl w:val="0"/>
          <w:numId w:val="21"/>
        </w:numPr>
      </w:pPr>
      <w:r w:rsidRPr="00AC70DE">
        <w:t>Mock-Up Size: Provide as detailed in the construction documents if a stand-alone Mock-Up is required.</w:t>
      </w:r>
    </w:p>
    <w:p w14:paraId="20BA41A1" w14:textId="77777777" w:rsidR="00E92692" w:rsidRPr="00AC70DE" w:rsidRDefault="00E92692" w:rsidP="00E92692">
      <w:pPr>
        <w:pStyle w:val="ListParagraph"/>
        <w:ind w:left="1080"/>
      </w:pPr>
    </w:p>
    <w:p w14:paraId="24747F34" w14:textId="77777777" w:rsidR="00E92692" w:rsidRPr="00AC70DE" w:rsidRDefault="00E92692" w:rsidP="00E92692">
      <w:pPr>
        <w:pStyle w:val="ListParagraph"/>
        <w:numPr>
          <w:ilvl w:val="0"/>
          <w:numId w:val="21"/>
        </w:numPr>
      </w:pPr>
      <w:r w:rsidRPr="00AC70DE">
        <w:t>Maintenance: Maintain mock-up during construction for workmanship comparison; remove and legally dispose of mock-up when no longer required.</w:t>
      </w:r>
    </w:p>
    <w:p w14:paraId="2440ACD5" w14:textId="77777777" w:rsidR="00E92692" w:rsidRPr="00AC70DE" w:rsidRDefault="00E92692" w:rsidP="00E92692">
      <w:pPr>
        <w:pStyle w:val="ListParagraph"/>
        <w:ind w:left="1080"/>
      </w:pPr>
    </w:p>
    <w:p w14:paraId="60333108" w14:textId="77777777" w:rsidR="00E92692" w:rsidRPr="00AC70DE" w:rsidRDefault="00E92692" w:rsidP="00E92692">
      <w:pPr>
        <w:pStyle w:val="ListParagraph"/>
        <w:numPr>
          <w:ilvl w:val="0"/>
          <w:numId w:val="21"/>
        </w:numPr>
      </w:pPr>
      <w:r w:rsidRPr="00AC70DE">
        <w:t>Incorporation: Mock-up may be incorporated into final construction upon Owner’s approval.</w:t>
      </w:r>
    </w:p>
    <w:p w14:paraId="26ECEEF4" w14:textId="77777777" w:rsidR="00E92692" w:rsidRPr="00AC70DE" w:rsidRDefault="00E92692" w:rsidP="00E92692">
      <w:pPr>
        <w:pStyle w:val="ListParagraph"/>
        <w:ind w:left="1080"/>
      </w:pPr>
    </w:p>
    <w:p w14:paraId="6A97C175" w14:textId="77777777" w:rsidR="00E92692" w:rsidRPr="00AC70DE" w:rsidRDefault="00E92692" w:rsidP="00E92692">
      <w:pPr>
        <w:pStyle w:val="ListParagraph"/>
        <w:numPr>
          <w:ilvl w:val="0"/>
          <w:numId w:val="21"/>
        </w:numPr>
      </w:pPr>
      <w:r w:rsidRPr="00AC70DE">
        <w:t>Additional Cost: Material required for custom color mock-ups may require special small quantity runs that increase cost and require additional time to obtain material.</w:t>
      </w:r>
    </w:p>
    <w:p w14:paraId="5AE595E5" w14:textId="77777777" w:rsidR="00E92692" w:rsidRPr="00AC70DE" w:rsidRDefault="00E92692" w:rsidP="00E92692">
      <w:pPr>
        <w:ind w:left="720"/>
      </w:pPr>
    </w:p>
    <w:p w14:paraId="34B45DB7" w14:textId="77777777" w:rsidR="00E92692" w:rsidRPr="00AC70DE" w:rsidRDefault="00E92692" w:rsidP="00E92692">
      <w:pPr>
        <w:pStyle w:val="ListParagraph"/>
        <w:numPr>
          <w:ilvl w:val="0"/>
          <w:numId w:val="17"/>
        </w:numPr>
      </w:pPr>
      <w:r w:rsidRPr="00AC70DE">
        <w:t>Pre-installation Meeting: Conduct pre-installation meeting to verify project requirements, substrate conditions, and Manufacturer’s installation details.</w:t>
      </w:r>
    </w:p>
    <w:p w14:paraId="067C0210" w14:textId="77777777" w:rsidR="00E92692" w:rsidRPr="00AC70DE" w:rsidRDefault="00E92692" w:rsidP="00E92692"/>
    <w:p w14:paraId="5E67C55A" w14:textId="77777777" w:rsidR="00E92692" w:rsidRPr="00AC70DE" w:rsidRDefault="00E92692" w:rsidP="00E92692">
      <w:r w:rsidRPr="00AC70DE">
        <w:t>1.07 DELIVERY AND STORAGE</w:t>
      </w:r>
    </w:p>
    <w:p w14:paraId="4E0AE79C" w14:textId="77777777" w:rsidR="00E92692" w:rsidRPr="00AC70DE" w:rsidRDefault="00E92692" w:rsidP="00E92692"/>
    <w:p w14:paraId="13642451" w14:textId="393B5397" w:rsidR="00E92692" w:rsidRPr="00AC70DE" w:rsidRDefault="00E92692" w:rsidP="00E92692">
      <w:pPr>
        <w:numPr>
          <w:ilvl w:val="0"/>
          <w:numId w:val="68"/>
        </w:numPr>
      </w:pPr>
      <w:r w:rsidRPr="00AC70DE">
        <w:t xml:space="preserve">Upon receipt, perform visual inspection of ACM panels and inventory to identify any damages that may have occurred during shipping or any missing </w:t>
      </w:r>
      <w:r w:rsidR="00AC70DE" w:rsidRPr="00AC70DE">
        <w:t xml:space="preserve">ACM </w:t>
      </w:r>
      <w:r w:rsidRPr="00AC70DE">
        <w:t>panels.</w:t>
      </w:r>
    </w:p>
    <w:p w14:paraId="03D1E656" w14:textId="77777777" w:rsidR="00E92692" w:rsidRPr="00AC70DE" w:rsidRDefault="00E92692" w:rsidP="00E92692">
      <w:pPr>
        <w:ind w:left="720"/>
      </w:pPr>
    </w:p>
    <w:p w14:paraId="267E197B" w14:textId="77777777" w:rsidR="00E92692" w:rsidRPr="00AC70DE" w:rsidRDefault="00E92692" w:rsidP="00E92692">
      <w:pPr>
        <w:numPr>
          <w:ilvl w:val="0"/>
          <w:numId w:val="68"/>
        </w:numPr>
      </w:pPr>
      <w:r w:rsidRPr="00AC70DE">
        <w:lastRenderedPageBreak/>
        <w:t>Storage:</w:t>
      </w:r>
    </w:p>
    <w:p w14:paraId="4EA44BEA" w14:textId="77777777" w:rsidR="00E92692" w:rsidRPr="00AC70DE" w:rsidRDefault="00E92692" w:rsidP="00E92692">
      <w:pPr>
        <w:ind w:left="720"/>
      </w:pPr>
    </w:p>
    <w:p w14:paraId="10012DBF" w14:textId="77777777" w:rsidR="00E92692" w:rsidRPr="00AC70DE" w:rsidRDefault="00E92692" w:rsidP="00E92692">
      <w:pPr>
        <w:pStyle w:val="ListParagraph"/>
        <w:numPr>
          <w:ilvl w:val="0"/>
          <w:numId w:val="67"/>
        </w:numPr>
      </w:pPr>
      <w:r w:rsidRPr="00AC70DE">
        <w:t>Store ACM panels horizontally on pallets in a dry, well-ventilated environment under the protection of a temporary or permanent structure.  If required to be stored in an exterior area, ACM panels must be placed under a well-ventilated, waterproof covering.</w:t>
      </w:r>
    </w:p>
    <w:p w14:paraId="1844B4C8" w14:textId="77777777" w:rsidR="00E92692" w:rsidRPr="00AC70DE" w:rsidRDefault="00E92692" w:rsidP="00E92692">
      <w:pPr>
        <w:pStyle w:val="ListParagraph"/>
        <w:ind w:left="1080"/>
      </w:pPr>
    </w:p>
    <w:p w14:paraId="1ED81F92" w14:textId="77777777" w:rsidR="00E92692" w:rsidRPr="00AC70DE" w:rsidRDefault="00E92692" w:rsidP="00E92692">
      <w:pPr>
        <w:pStyle w:val="ListParagraph"/>
        <w:numPr>
          <w:ilvl w:val="0"/>
          <w:numId w:val="67"/>
        </w:numPr>
      </w:pPr>
      <w:r w:rsidRPr="00AC70DE">
        <w:t>Store ACM panels a minimum of 4” above ground level to avoid contact with standing moisture (e.g. water, snow, etc.).</w:t>
      </w:r>
    </w:p>
    <w:p w14:paraId="643FDF61" w14:textId="77777777" w:rsidR="00E92692" w:rsidRPr="00AC70DE" w:rsidRDefault="00E92692" w:rsidP="00E92692">
      <w:pPr>
        <w:pStyle w:val="ListParagraph"/>
        <w:ind w:left="1080"/>
      </w:pPr>
    </w:p>
    <w:p w14:paraId="0169870D" w14:textId="77777777" w:rsidR="00E92692" w:rsidRPr="00AC70DE" w:rsidRDefault="00E92692" w:rsidP="00E92692">
      <w:pPr>
        <w:pStyle w:val="ListParagraph"/>
        <w:numPr>
          <w:ilvl w:val="0"/>
          <w:numId w:val="67"/>
        </w:numPr>
      </w:pPr>
      <w:r w:rsidRPr="00AC70DE">
        <w:t>Store ACM panels in an area protected from other construction activities and associated debris.</w:t>
      </w:r>
    </w:p>
    <w:p w14:paraId="486EA609" w14:textId="77777777" w:rsidR="00E92692" w:rsidRPr="00AC70DE" w:rsidRDefault="00E92692" w:rsidP="00E92692">
      <w:pPr>
        <w:pStyle w:val="ListParagraph"/>
        <w:ind w:left="1080"/>
      </w:pPr>
    </w:p>
    <w:p w14:paraId="57E47678" w14:textId="77777777" w:rsidR="00E92692" w:rsidRPr="00AC70DE" w:rsidRDefault="00E92692" w:rsidP="00E92692">
      <w:pPr>
        <w:pStyle w:val="ListParagraph"/>
        <w:numPr>
          <w:ilvl w:val="0"/>
          <w:numId w:val="67"/>
        </w:numPr>
      </w:pPr>
      <w:r w:rsidRPr="00AC70DE">
        <w:t>Storage temperatures are not to exceed 120°F.  Protect ACM panels from moisture and direct sunlight while on the job-site.</w:t>
      </w:r>
    </w:p>
    <w:p w14:paraId="72A1BEAB" w14:textId="77777777" w:rsidR="00E92692" w:rsidRPr="00AC70DE" w:rsidRDefault="00E92692" w:rsidP="00E92692">
      <w:pPr>
        <w:pStyle w:val="ListParagraph"/>
        <w:ind w:left="1080"/>
      </w:pPr>
    </w:p>
    <w:p w14:paraId="421CA799" w14:textId="77777777" w:rsidR="00E92692" w:rsidRPr="00AC70DE" w:rsidRDefault="00E92692" w:rsidP="00E92692">
      <w:pPr>
        <w:pStyle w:val="ListParagraph"/>
        <w:numPr>
          <w:ilvl w:val="0"/>
          <w:numId w:val="67"/>
        </w:numPr>
      </w:pPr>
      <w:r w:rsidRPr="00AC70DE">
        <w:t>Do not stack more than 1500 pounds of ACM panels on one pallet.  Other materials shall not be stacked on, or placed in contact with, ACM panels to prevent staining, denting, or other damages.</w:t>
      </w:r>
    </w:p>
    <w:p w14:paraId="60566DA0" w14:textId="77777777" w:rsidR="00E92692" w:rsidRPr="00AC70DE" w:rsidRDefault="00E92692" w:rsidP="00E92692"/>
    <w:p w14:paraId="6EB8732E" w14:textId="77777777" w:rsidR="00E92692" w:rsidRPr="00AC70DE" w:rsidRDefault="00E92692" w:rsidP="00E92692">
      <w:r w:rsidRPr="00AC70DE">
        <w:t>1.08 PROJECT CONDITIONS</w:t>
      </w:r>
    </w:p>
    <w:p w14:paraId="3527A6AB" w14:textId="77777777" w:rsidR="00E92692" w:rsidRPr="00AC70DE" w:rsidRDefault="00E92692" w:rsidP="00E92692"/>
    <w:p w14:paraId="4D31CACF" w14:textId="77777777" w:rsidR="00E92692" w:rsidRPr="00AC70DE" w:rsidRDefault="00E92692" w:rsidP="00E92692">
      <w:pPr>
        <w:pStyle w:val="ListParagraph"/>
        <w:numPr>
          <w:ilvl w:val="0"/>
          <w:numId w:val="22"/>
        </w:numPr>
      </w:pPr>
      <w:r w:rsidRPr="00AC70DE">
        <w:t>Substrate Tolerances: The General Contractor is responsible for providing an acceptable substrate per Manufacturer’s requirements including:</w:t>
      </w:r>
    </w:p>
    <w:p w14:paraId="0A3E3521" w14:textId="77777777" w:rsidR="00E92692" w:rsidRPr="00AC70DE" w:rsidRDefault="00E92692" w:rsidP="00E92692">
      <w:pPr>
        <w:pStyle w:val="ListParagraph"/>
      </w:pPr>
    </w:p>
    <w:p w14:paraId="0F88E2DF" w14:textId="77777777" w:rsidR="00E92692" w:rsidRPr="00AC70DE" w:rsidRDefault="00E92692" w:rsidP="00E92692">
      <w:pPr>
        <w:pStyle w:val="ListParagraph"/>
        <w:numPr>
          <w:ilvl w:val="0"/>
          <w:numId w:val="54"/>
        </w:numPr>
      </w:pPr>
      <w:r w:rsidRPr="00AC70DE">
        <w:t>Adjacent substrate faces out-of-plane offset: +/- 1/8 inch, and</w:t>
      </w:r>
    </w:p>
    <w:p w14:paraId="11743B1D" w14:textId="77777777" w:rsidR="00E92692" w:rsidRPr="00AC70DE" w:rsidRDefault="00E92692" w:rsidP="00E92692">
      <w:pPr>
        <w:pStyle w:val="ListParagraph"/>
        <w:ind w:left="1080"/>
      </w:pPr>
    </w:p>
    <w:p w14:paraId="330C808F" w14:textId="77777777" w:rsidR="00E92692" w:rsidRPr="00AC70DE" w:rsidRDefault="00E92692" w:rsidP="00E92692">
      <w:pPr>
        <w:pStyle w:val="ListParagraph"/>
        <w:numPr>
          <w:ilvl w:val="0"/>
          <w:numId w:val="54"/>
        </w:numPr>
      </w:pPr>
      <w:r w:rsidRPr="00AC70DE">
        <w:t>Level, plumb, and location control lines as indicated: 1/4 inch in any 20 feet, and</w:t>
      </w:r>
    </w:p>
    <w:p w14:paraId="01ACAA32" w14:textId="77777777" w:rsidR="00E92692" w:rsidRPr="00AC70DE" w:rsidRDefault="00E92692" w:rsidP="00E92692">
      <w:pPr>
        <w:pStyle w:val="ListParagraph"/>
        <w:ind w:left="1080"/>
      </w:pPr>
    </w:p>
    <w:p w14:paraId="5809F523" w14:textId="77777777" w:rsidR="00E92692" w:rsidRPr="00AC70DE" w:rsidRDefault="00E92692" w:rsidP="00E92692">
      <w:pPr>
        <w:pStyle w:val="ListParagraph"/>
        <w:numPr>
          <w:ilvl w:val="0"/>
          <w:numId w:val="54"/>
        </w:numPr>
      </w:pPr>
      <w:r w:rsidRPr="00AC70DE">
        <w:t>Any building elevation direction deviation: +/- 1/2 inch</w:t>
      </w:r>
    </w:p>
    <w:p w14:paraId="110E29AB" w14:textId="77777777" w:rsidR="00E92692" w:rsidRPr="00AC70DE" w:rsidRDefault="00E92692" w:rsidP="00E92692">
      <w:pPr>
        <w:pStyle w:val="ListParagraph"/>
      </w:pPr>
    </w:p>
    <w:p w14:paraId="67614974" w14:textId="77777777" w:rsidR="00E92692" w:rsidRPr="00AC70DE" w:rsidRDefault="00E92692" w:rsidP="00E92692">
      <w:pPr>
        <w:pStyle w:val="ListParagraph"/>
        <w:numPr>
          <w:ilvl w:val="0"/>
          <w:numId w:val="22"/>
        </w:numPr>
      </w:pPr>
      <w:r w:rsidRPr="00AC70DE">
        <w:t>Field Measurements: Verify locations of wall framing members and wall opening dimensions by field measurements prior to the field-fabrication of the BD&amp;V ACM Panel System.  Field measurements to be taken once all substrate materials and adjacent materials are installed.</w:t>
      </w:r>
    </w:p>
    <w:p w14:paraId="1A4BDA28" w14:textId="77777777" w:rsidR="00E92692" w:rsidRPr="00AC70DE" w:rsidRDefault="00E92692" w:rsidP="00E92692"/>
    <w:p w14:paraId="6AFD0366" w14:textId="77777777" w:rsidR="00E92692" w:rsidRPr="00AC70DE" w:rsidRDefault="00E92692" w:rsidP="00E92692">
      <w:r w:rsidRPr="00AC70DE">
        <w:t>1.09 WARRANTY</w:t>
      </w:r>
    </w:p>
    <w:p w14:paraId="07785C37" w14:textId="77777777" w:rsidR="00E92692" w:rsidRPr="00AC70DE" w:rsidRDefault="00E92692" w:rsidP="00E92692"/>
    <w:p w14:paraId="2F765CB5" w14:textId="77777777" w:rsidR="00E92692" w:rsidRPr="00AC70DE" w:rsidRDefault="00E92692" w:rsidP="00E92692">
      <w:pPr>
        <w:pStyle w:val="ListParagraph"/>
        <w:numPr>
          <w:ilvl w:val="0"/>
          <w:numId w:val="23"/>
        </w:numPr>
      </w:pPr>
      <w:r w:rsidRPr="00AC70DE">
        <w:t>Project Warranty: Refer to Conditions of the Contract for project warranty provisions.</w:t>
      </w:r>
    </w:p>
    <w:p w14:paraId="6ACF6477" w14:textId="77777777" w:rsidR="00E92692" w:rsidRPr="00AC70DE" w:rsidRDefault="00E92692" w:rsidP="00E92692">
      <w:pPr>
        <w:pStyle w:val="ListParagraph"/>
      </w:pPr>
    </w:p>
    <w:p w14:paraId="314E2BD5" w14:textId="77777777" w:rsidR="00E92692" w:rsidRPr="00AC70DE" w:rsidRDefault="00E92692" w:rsidP="00E92692">
      <w:pPr>
        <w:pStyle w:val="ListParagraph"/>
        <w:numPr>
          <w:ilvl w:val="0"/>
          <w:numId w:val="23"/>
        </w:numPr>
      </w:pPr>
      <w:r w:rsidRPr="00AC70DE">
        <w:t>ACM Manufacturer’s Material Warranty: Submit, to the Owner, the Manufacturer’s standard warranty.</w:t>
      </w:r>
    </w:p>
    <w:p w14:paraId="1EF454EF" w14:textId="77777777" w:rsidR="00E92692" w:rsidRPr="00AC70DE" w:rsidRDefault="00E92692" w:rsidP="00E92692">
      <w:pPr>
        <w:pStyle w:val="ListParagraph"/>
      </w:pPr>
    </w:p>
    <w:p w14:paraId="1E6B2467" w14:textId="77777777" w:rsidR="00E92692" w:rsidRPr="00AC70DE" w:rsidRDefault="00E92692" w:rsidP="00E92692">
      <w:pPr>
        <w:pStyle w:val="ListParagraph"/>
        <w:numPr>
          <w:ilvl w:val="0"/>
          <w:numId w:val="24"/>
        </w:numPr>
      </w:pPr>
      <w:r w:rsidRPr="00AC70DE">
        <w:t>Warranty Period:</w:t>
      </w:r>
    </w:p>
    <w:p w14:paraId="0F603327" w14:textId="77777777" w:rsidR="00E92692" w:rsidRPr="00AC70DE" w:rsidRDefault="00E92692" w:rsidP="00E92692">
      <w:pPr>
        <w:pStyle w:val="ListParagraph"/>
        <w:ind w:left="1080"/>
      </w:pPr>
    </w:p>
    <w:p w14:paraId="78970754" w14:textId="77777777" w:rsidR="00E92692" w:rsidRPr="00AC70DE" w:rsidRDefault="00E92692" w:rsidP="00E92692">
      <w:pPr>
        <w:pStyle w:val="ListParagraph"/>
        <w:numPr>
          <w:ilvl w:val="0"/>
          <w:numId w:val="25"/>
        </w:numPr>
      </w:pPr>
      <w:r w:rsidRPr="00AC70DE">
        <w:t>Material and Product Integrity: Five (5) years against delamination at any manufactured bond line</w:t>
      </w:r>
    </w:p>
    <w:p w14:paraId="55010924" w14:textId="77777777" w:rsidR="00E92692" w:rsidRPr="00AC70DE" w:rsidRDefault="00E92692" w:rsidP="00E92692">
      <w:pPr>
        <w:pStyle w:val="ListParagraph"/>
        <w:ind w:left="1440"/>
      </w:pPr>
    </w:p>
    <w:p w14:paraId="23C88C03" w14:textId="77777777" w:rsidR="00E92692" w:rsidRPr="00AC70DE" w:rsidRDefault="00E92692" w:rsidP="00E92692">
      <w:pPr>
        <w:pStyle w:val="ListParagraph"/>
        <w:numPr>
          <w:ilvl w:val="0"/>
          <w:numId w:val="25"/>
        </w:numPr>
      </w:pPr>
      <w:r w:rsidRPr="00AC70DE">
        <w:t>Coil-Coated PVDF/Kynar 500 Painted Finish: Thirty (30) years against:</w:t>
      </w:r>
    </w:p>
    <w:p w14:paraId="5FB01213" w14:textId="77777777" w:rsidR="00E92692" w:rsidRPr="00AC70DE" w:rsidRDefault="00E92692" w:rsidP="00E92692">
      <w:pPr>
        <w:pStyle w:val="ListParagraph"/>
        <w:ind w:left="1440"/>
      </w:pPr>
    </w:p>
    <w:p w14:paraId="00B24B95" w14:textId="77777777" w:rsidR="00E92692" w:rsidRPr="00AC70DE" w:rsidRDefault="00E92692" w:rsidP="00E92692">
      <w:pPr>
        <w:pStyle w:val="CMT"/>
        <w:spacing w:before="0"/>
        <w:rPr>
          <w:rFonts w:ascii="Arial" w:hAnsi="Arial" w:cs="Arial"/>
        </w:rPr>
      </w:pPr>
      <w:r w:rsidRPr="00AC70DE">
        <w:rPr>
          <w:rFonts w:ascii="Arial" w:hAnsi="Arial" w:cs="Arial"/>
        </w:rPr>
        <w:t>Note that ASTM D4214 replaced ASTM D659.</w:t>
      </w:r>
    </w:p>
    <w:p w14:paraId="530A3D17" w14:textId="77777777" w:rsidR="00E92692" w:rsidRPr="00AC70DE" w:rsidRDefault="00E92692" w:rsidP="00E92692">
      <w:pPr>
        <w:pStyle w:val="CMT"/>
        <w:spacing w:before="0"/>
        <w:rPr>
          <w:rFonts w:ascii="Arial" w:hAnsi="Arial" w:cs="Arial"/>
        </w:rPr>
      </w:pPr>
    </w:p>
    <w:p w14:paraId="4AD66A68" w14:textId="77777777" w:rsidR="00E92692" w:rsidRPr="00AC70DE" w:rsidRDefault="00E92692" w:rsidP="00E92692">
      <w:pPr>
        <w:pStyle w:val="ListParagraph"/>
        <w:numPr>
          <w:ilvl w:val="0"/>
          <w:numId w:val="63"/>
        </w:numPr>
      </w:pPr>
      <w:r w:rsidRPr="00AC70DE">
        <w:t>Chalking in excess of a numerical rating of eight (8) when measured in accordance with ASTM D4214, Method A</w:t>
      </w:r>
    </w:p>
    <w:p w14:paraId="1EBCEEED" w14:textId="77777777" w:rsidR="00E92692" w:rsidRPr="00AC70DE" w:rsidRDefault="00E92692" w:rsidP="00E92692">
      <w:pPr>
        <w:pStyle w:val="ListParagraph"/>
        <w:ind w:left="2160"/>
      </w:pPr>
    </w:p>
    <w:p w14:paraId="5126B717" w14:textId="77777777" w:rsidR="00E92692" w:rsidRPr="00AC70DE" w:rsidRDefault="00E92692" w:rsidP="00E92692">
      <w:pPr>
        <w:pStyle w:val="ListParagraph"/>
        <w:numPr>
          <w:ilvl w:val="0"/>
          <w:numId w:val="63"/>
        </w:numPr>
      </w:pPr>
      <w:r w:rsidRPr="00AC70DE">
        <w:lastRenderedPageBreak/>
        <w:t>Fading or change color in excess of five (5) E units (NBS) when calculated in accordance with ASTM D2244, paragraph 6.3</w:t>
      </w:r>
    </w:p>
    <w:p w14:paraId="554AC1A6" w14:textId="77777777" w:rsidR="00E92692" w:rsidRPr="00AC70DE" w:rsidRDefault="00E92692" w:rsidP="00E92692">
      <w:pPr>
        <w:pStyle w:val="ListParagraph"/>
        <w:ind w:left="2160"/>
      </w:pPr>
    </w:p>
    <w:p w14:paraId="2FF3E468" w14:textId="77777777" w:rsidR="00E92692" w:rsidRPr="00AC70DE" w:rsidRDefault="00E92692" w:rsidP="00E92692">
      <w:pPr>
        <w:pStyle w:val="ListParagraph"/>
        <w:numPr>
          <w:ilvl w:val="0"/>
          <w:numId w:val="63"/>
        </w:numPr>
      </w:pPr>
      <w:r w:rsidRPr="00AC70DE">
        <w:t>Cracking, chipping, splitting, blistering, peeling, or loss of adhesion.  Minute fracturing (i.e. crazing or cracking) as a result of routing and bending of the ACM panels shall be excluded.</w:t>
      </w:r>
    </w:p>
    <w:p w14:paraId="3A8E4139" w14:textId="77777777" w:rsidR="00E92692" w:rsidRPr="00AC70DE" w:rsidRDefault="00E92692" w:rsidP="00E92692">
      <w:pPr>
        <w:pStyle w:val="ListParagraph"/>
        <w:ind w:left="1440"/>
      </w:pPr>
    </w:p>
    <w:p w14:paraId="7E690092" w14:textId="77777777" w:rsidR="00E92692" w:rsidRPr="00AC70DE" w:rsidRDefault="00E92692" w:rsidP="00E92692">
      <w:pPr>
        <w:pStyle w:val="ListParagraph"/>
        <w:numPr>
          <w:ilvl w:val="0"/>
          <w:numId w:val="25"/>
        </w:numPr>
      </w:pPr>
      <w:r w:rsidRPr="00AC70DE">
        <w:t>Spray-Applied PVDF/Kynar 500 Painted Finish: Five to Twenty (5-20) years against:</w:t>
      </w:r>
    </w:p>
    <w:p w14:paraId="1D47CB37" w14:textId="77777777" w:rsidR="00E92692" w:rsidRPr="00AC70DE" w:rsidRDefault="00E92692" w:rsidP="00E92692">
      <w:pPr>
        <w:pStyle w:val="ListParagraph"/>
        <w:ind w:left="1440"/>
      </w:pPr>
    </w:p>
    <w:p w14:paraId="664BBF4A" w14:textId="77777777" w:rsidR="00E92692" w:rsidRPr="00AC70DE" w:rsidRDefault="00E92692" w:rsidP="00E92692">
      <w:pPr>
        <w:pStyle w:val="CMT"/>
        <w:spacing w:before="0"/>
        <w:rPr>
          <w:rFonts w:ascii="Arial" w:hAnsi="Arial" w:cs="Arial"/>
        </w:rPr>
      </w:pPr>
      <w:r w:rsidRPr="00AC70DE">
        <w:rPr>
          <w:rFonts w:ascii="Arial" w:hAnsi="Arial" w:cs="Arial"/>
        </w:rPr>
        <w:t>Note that ASTM D4214 replaced ASTM D659.</w:t>
      </w:r>
    </w:p>
    <w:p w14:paraId="02F67093" w14:textId="77777777" w:rsidR="00E92692" w:rsidRPr="00AC70DE" w:rsidRDefault="00E92692" w:rsidP="00E92692">
      <w:pPr>
        <w:pStyle w:val="CMT"/>
        <w:spacing w:before="0"/>
        <w:rPr>
          <w:rFonts w:ascii="Arial" w:hAnsi="Arial" w:cs="Arial"/>
        </w:rPr>
      </w:pPr>
    </w:p>
    <w:p w14:paraId="43496017" w14:textId="77777777" w:rsidR="00E92692" w:rsidRPr="00AC70DE" w:rsidRDefault="00E92692" w:rsidP="00E92692">
      <w:pPr>
        <w:pStyle w:val="ListParagraph"/>
        <w:numPr>
          <w:ilvl w:val="0"/>
          <w:numId w:val="65"/>
        </w:numPr>
      </w:pPr>
      <w:r w:rsidRPr="00AC70DE">
        <w:t>Chalking in excess of a numerical rating of eight (8) when measured in accordance with ASTM D4214, Method A</w:t>
      </w:r>
    </w:p>
    <w:p w14:paraId="70F81E08" w14:textId="77777777" w:rsidR="00E92692" w:rsidRPr="00AC70DE" w:rsidRDefault="00E92692" w:rsidP="00E92692">
      <w:pPr>
        <w:pStyle w:val="ListParagraph"/>
        <w:ind w:left="2160"/>
      </w:pPr>
    </w:p>
    <w:p w14:paraId="79A51B47" w14:textId="77777777" w:rsidR="00E92692" w:rsidRPr="00AC70DE" w:rsidRDefault="00E92692" w:rsidP="00E92692">
      <w:pPr>
        <w:pStyle w:val="ListParagraph"/>
        <w:numPr>
          <w:ilvl w:val="0"/>
          <w:numId w:val="65"/>
        </w:numPr>
      </w:pPr>
      <w:r w:rsidRPr="00AC70DE">
        <w:t>Fading or change color in excess of five (5) E units (NBS) when calculated in accordance with ASTM D2244, paragraph 6.3</w:t>
      </w:r>
    </w:p>
    <w:p w14:paraId="4E147518" w14:textId="77777777" w:rsidR="00E92692" w:rsidRPr="00AC70DE" w:rsidRDefault="00E92692" w:rsidP="00E92692">
      <w:pPr>
        <w:pStyle w:val="ListParagraph"/>
        <w:ind w:left="2160"/>
      </w:pPr>
    </w:p>
    <w:p w14:paraId="01DCEEC4" w14:textId="77777777" w:rsidR="00E92692" w:rsidRPr="00AC70DE" w:rsidRDefault="00E92692" w:rsidP="00E92692">
      <w:pPr>
        <w:pStyle w:val="ListParagraph"/>
        <w:numPr>
          <w:ilvl w:val="0"/>
          <w:numId w:val="65"/>
        </w:numPr>
      </w:pPr>
      <w:r w:rsidRPr="00AC70DE">
        <w:t>Cracking, chipping, splitting, blistering, peeling, or loss of adhesion.  Minute fracturing (i.e. crazing or cracking) as a result of routing and bending of the ACM panels shall be excluded.</w:t>
      </w:r>
    </w:p>
    <w:p w14:paraId="13C08EE7" w14:textId="77777777" w:rsidR="00E92692" w:rsidRPr="00AC70DE" w:rsidRDefault="00E92692" w:rsidP="00E92692">
      <w:pPr>
        <w:pStyle w:val="ListParagraph"/>
        <w:ind w:left="1440"/>
      </w:pPr>
    </w:p>
    <w:p w14:paraId="5D36E226" w14:textId="77777777" w:rsidR="00E92692" w:rsidRPr="00AC70DE" w:rsidRDefault="00E92692" w:rsidP="00E92692">
      <w:pPr>
        <w:pStyle w:val="ListParagraph"/>
        <w:numPr>
          <w:ilvl w:val="0"/>
          <w:numId w:val="25"/>
        </w:numPr>
      </w:pPr>
      <w:r w:rsidRPr="00AC70DE">
        <w:t>Polyester Painted Finish: Ten (10) years against:</w:t>
      </w:r>
    </w:p>
    <w:p w14:paraId="1D8EBF6C" w14:textId="77777777" w:rsidR="00E92692" w:rsidRPr="00AC70DE" w:rsidRDefault="00E92692" w:rsidP="00E92692">
      <w:pPr>
        <w:pStyle w:val="ListParagraph"/>
        <w:ind w:left="1440"/>
      </w:pPr>
    </w:p>
    <w:p w14:paraId="08525021" w14:textId="77777777" w:rsidR="00E92692" w:rsidRPr="00AC70DE" w:rsidRDefault="00E92692" w:rsidP="00E92692">
      <w:pPr>
        <w:pStyle w:val="CMT"/>
        <w:spacing w:before="0"/>
        <w:rPr>
          <w:rFonts w:ascii="Arial" w:hAnsi="Arial" w:cs="Arial"/>
        </w:rPr>
      </w:pPr>
      <w:r w:rsidRPr="00AC70DE">
        <w:rPr>
          <w:rFonts w:ascii="Arial" w:hAnsi="Arial" w:cs="Arial"/>
        </w:rPr>
        <w:t>Note that ASTM D4214 replaced ASTM D659.</w:t>
      </w:r>
    </w:p>
    <w:p w14:paraId="58D8B6D0" w14:textId="77777777" w:rsidR="00E92692" w:rsidRPr="00AC70DE" w:rsidRDefault="00E92692" w:rsidP="00E92692">
      <w:pPr>
        <w:pStyle w:val="CMT"/>
        <w:spacing w:before="0"/>
        <w:rPr>
          <w:rFonts w:ascii="Arial" w:hAnsi="Arial" w:cs="Arial"/>
        </w:rPr>
      </w:pPr>
    </w:p>
    <w:p w14:paraId="0CEA2594" w14:textId="77777777" w:rsidR="00E92692" w:rsidRPr="00AC70DE" w:rsidRDefault="00E92692" w:rsidP="00E92692">
      <w:pPr>
        <w:pStyle w:val="ListParagraph"/>
        <w:numPr>
          <w:ilvl w:val="0"/>
          <w:numId w:val="66"/>
        </w:numPr>
      </w:pPr>
      <w:r w:rsidRPr="00AC70DE">
        <w:t>Chalking in excess of a numerical rating of eight (8) when measured in accordance with ASTM D4214, Method A</w:t>
      </w:r>
    </w:p>
    <w:p w14:paraId="0DB05458" w14:textId="77777777" w:rsidR="00E92692" w:rsidRPr="00AC70DE" w:rsidRDefault="00E92692" w:rsidP="00E92692">
      <w:pPr>
        <w:pStyle w:val="ListParagraph"/>
        <w:ind w:left="2160"/>
      </w:pPr>
    </w:p>
    <w:p w14:paraId="40A06293" w14:textId="77777777" w:rsidR="00E92692" w:rsidRPr="00AC70DE" w:rsidRDefault="00E92692" w:rsidP="00E92692">
      <w:pPr>
        <w:pStyle w:val="ListParagraph"/>
        <w:numPr>
          <w:ilvl w:val="0"/>
          <w:numId w:val="66"/>
        </w:numPr>
      </w:pPr>
      <w:r w:rsidRPr="00AC70DE">
        <w:t>Fading or change color in excess of five (5) E units (NBS) when calculated in accordance with ASTM D2244, paragraph 6.3</w:t>
      </w:r>
    </w:p>
    <w:p w14:paraId="63F27A7D" w14:textId="77777777" w:rsidR="00E92692" w:rsidRPr="00AC70DE" w:rsidRDefault="00E92692" w:rsidP="00E92692">
      <w:pPr>
        <w:pStyle w:val="ListParagraph"/>
        <w:ind w:left="2160"/>
      </w:pPr>
    </w:p>
    <w:p w14:paraId="68520C7D" w14:textId="77777777" w:rsidR="00E92692" w:rsidRPr="00AC70DE" w:rsidRDefault="00E92692" w:rsidP="00E92692">
      <w:pPr>
        <w:pStyle w:val="ListParagraph"/>
        <w:numPr>
          <w:ilvl w:val="0"/>
          <w:numId w:val="66"/>
        </w:numPr>
      </w:pPr>
      <w:bookmarkStart w:id="17" w:name="_Hlk526242875"/>
      <w:r w:rsidRPr="00AC70DE">
        <w:t>Cracking, chipping, splitting, blistering, peeling, or loss of adhesion.  Minute fracturing (i.e. crazing or cracking) as a result of routing and bending of the ACM panels shall be excluded.</w:t>
      </w:r>
      <w:bookmarkEnd w:id="17"/>
    </w:p>
    <w:p w14:paraId="2EB5F3A6" w14:textId="77777777" w:rsidR="00E92692" w:rsidRPr="00AC70DE" w:rsidRDefault="00E92692" w:rsidP="00E92692">
      <w:pPr>
        <w:pStyle w:val="ListParagraph"/>
        <w:ind w:left="1440"/>
      </w:pPr>
    </w:p>
    <w:p w14:paraId="1550F1C9" w14:textId="77777777" w:rsidR="00E92692" w:rsidRPr="00AC70DE" w:rsidRDefault="00E92692" w:rsidP="00E92692">
      <w:pPr>
        <w:pStyle w:val="ListParagraph"/>
        <w:numPr>
          <w:ilvl w:val="0"/>
          <w:numId w:val="25"/>
        </w:numPr>
      </w:pPr>
      <w:r w:rsidRPr="00AC70DE">
        <w:t>Anodized Aluminum Finish:</w:t>
      </w:r>
    </w:p>
    <w:p w14:paraId="5D5874A0" w14:textId="77777777" w:rsidR="00E92692" w:rsidRPr="00AC70DE" w:rsidRDefault="00E92692" w:rsidP="00E92692">
      <w:pPr>
        <w:pStyle w:val="ListParagraph"/>
        <w:ind w:left="1440"/>
      </w:pPr>
    </w:p>
    <w:p w14:paraId="257EF857" w14:textId="77777777" w:rsidR="00E92692" w:rsidRPr="00AC70DE" w:rsidRDefault="00E92692" w:rsidP="00E92692">
      <w:pPr>
        <w:pStyle w:val="ListParagraph"/>
        <w:numPr>
          <w:ilvl w:val="0"/>
          <w:numId w:val="64"/>
        </w:numPr>
      </w:pPr>
      <w:r w:rsidRPr="00AC70DE">
        <w:t>Ten (10) years against fading or change color in excess of six (6) E units (NBS) when calculated in accordance with ASTM D2244, paragraph 6.3</w:t>
      </w:r>
    </w:p>
    <w:p w14:paraId="1309EFC2" w14:textId="77777777" w:rsidR="00E92692" w:rsidRPr="00AC70DE" w:rsidRDefault="00E92692" w:rsidP="00E92692">
      <w:pPr>
        <w:pStyle w:val="ListParagraph"/>
        <w:ind w:left="2160"/>
      </w:pPr>
    </w:p>
    <w:p w14:paraId="7F3FAA42" w14:textId="77777777" w:rsidR="00E92692" w:rsidRPr="00AC70DE" w:rsidRDefault="00E92692" w:rsidP="00E92692">
      <w:pPr>
        <w:pStyle w:val="ListParagraph"/>
        <w:numPr>
          <w:ilvl w:val="0"/>
          <w:numId w:val="64"/>
        </w:numPr>
      </w:pPr>
      <w:r w:rsidRPr="00AC70DE">
        <w:t>Twenty (20) years against cracking, chipping, splitting, blistering, peeling, or loss of adhesion.  Minute fracturing (i.e. crazing or cracking) as a result of routing and bending of the ACM panels shall be excluded.</w:t>
      </w:r>
    </w:p>
    <w:p w14:paraId="48739C70" w14:textId="77777777" w:rsidR="00E92692" w:rsidRPr="00AC70DE" w:rsidRDefault="00E92692" w:rsidP="00E92692">
      <w:pPr>
        <w:pStyle w:val="ListParagraph"/>
      </w:pPr>
    </w:p>
    <w:p w14:paraId="16455546" w14:textId="77777777" w:rsidR="00E92692" w:rsidRPr="00AC70DE" w:rsidRDefault="00E92692" w:rsidP="00E92692">
      <w:pPr>
        <w:pStyle w:val="ListParagraph"/>
        <w:numPr>
          <w:ilvl w:val="0"/>
          <w:numId w:val="23"/>
        </w:numPr>
      </w:pPr>
      <w:r w:rsidRPr="00AC70DE">
        <w:t>Installation Warranty: Installer shall submit to the Owner a standard warranty document executed by an authorized company official.  The warranty shall be in addition to, and not a limitation of, other rights Owner may have under the Contract Documents.</w:t>
      </w:r>
      <w:r w:rsidRPr="00AC70DE" w:rsidDel="00DA4809">
        <w:t xml:space="preserve"> </w:t>
      </w:r>
    </w:p>
    <w:p w14:paraId="7CE51712" w14:textId="77777777" w:rsidR="00E92692" w:rsidRPr="00AC70DE" w:rsidRDefault="00E92692" w:rsidP="00E92692">
      <w:pPr>
        <w:pStyle w:val="ListParagraph"/>
      </w:pPr>
    </w:p>
    <w:p w14:paraId="7BB31A07" w14:textId="77777777" w:rsidR="00E92692" w:rsidRPr="00AC70DE" w:rsidRDefault="00E92692" w:rsidP="00E92692">
      <w:pPr>
        <w:pStyle w:val="ListParagraph"/>
        <w:numPr>
          <w:ilvl w:val="0"/>
          <w:numId w:val="26"/>
        </w:numPr>
      </w:pPr>
      <w:r w:rsidRPr="00AC70DE">
        <w:t>Warranty Period:</w:t>
      </w:r>
    </w:p>
    <w:p w14:paraId="20FA6E90" w14:textId="77777777" w:rsidR="00E92692" w:rsidRPr="00AC70DE" w:rsidRDefault="00E92692" w:rsidP="00E92692">
      <w:pPr>
        <w:pStyle w:val="ListParagraph"/>
        <w:ind w:left="1080"/>
      </w:pPr>
    </w:p>
    <w:p w14:paraId="42705311" w14:textId="77777777" w:rsidR="00E92692" w:rsidRPr="00AC70DE" w:rsidRDefault="00E92692" w:rsidP="00E92692">
      <w:pPr>
        <w:pStyle w:val="ListParagraph"/>
        <w:numPr>
          <w:ilvl w:val="0"/>
          <w:numId w:val="27"/>
        </w:numPr>
      </w:pPr>
      <w:r w:rsidRPr="00AC70DE">
        <w:t xml:space="preserve">Workmanship: </w:t>
      </w:r>
      <w:r w:rsidRPr="00AC70DE">
        <w:rPr>
          <w:b/>
        </w:rPr>
        <w:t>[One (1) year]</w:t>
      </w:r>
      <w:r w:rsidRPr="00AC70DE">
        <w:t xml:space="preserve"> </w:t>
      </w:r>
      <w:r w:rsidRPr="00AC70DE">
        <w:rPr>
          <w:b/>
        </w:rPr>
        <w:t>[Other]</w:t>
      </w:r>
      <w:r w:rsidRPr="00AC70DE">
        <w:t xml:space="preserve"> warranty period commencing on Date of Substantial Completion.</w:t>
      </w:r>
    </w:p>
    <w:p w14:paraId="6A2F9B53" w14:textId="77777777" w:rsidR="00E92692" w:rsidRPr="00AC70DE" w:rsidRDefault="00E92692" w:rsidP="00E92692"/>
    <w:p w14:paraId="3F66AB6D" w14:textId="77777777" w:rsidR="00E92692" w:rsidRPr="00AC70DE" w:rsidRDefault="00E92692" w:rsidP="00E92692">
      <w:r w:rsidRPr="00AC70DE">
        <w:t>PART 2 – PRODUCTS</w:t>
      </w:r>
    </w:p>
    <w:p w14:paraId="60CB3A21" w14:textId="77777777" w:rsidR="00E92692" w:rsidRPr="00AC70DE" w:rsidRDefault="00E92692" w:rsidP="00E92692"/>
    <w:p w14:paraId="6F81F367" w14:textId="17E980B9" w:rsidR="00E92692" w:rsidRPr="00AC70DE" w:rsidRDefault="00E92692" w:rsidP="00E92692">
      <w:r w:rsidRPr="00AC70DE">
        <w:lastRenderedPageBreak/>
        <w:t xml:space="preserve">2.01 ACM </w:t>
      </w:r>
      <w:r w:rsidR="00C1597E">
        <w:t xml:space="preserve">PANEL </w:t>
      </w:r>
      <w:r w:rsidRPr="00AC70DE">
        <w:t>MANUFACTURERS AND FIELD-FABRICATED BD&amp;V ACM PANEL SYSTEM SUPPLIERS</w:t>
      </w:r>
    </w:p>
    <w:p w14:paraId="6763BA71" w14:textId="77777777" w:rsidR="00E92692" w:rsidRPr="00AC70DE" w:rsidRDefault="00E92692" w:rsidP="00E92692"/>
    <w:p w14:paraId="77F45CFC" w14:textId="3FA57126" w:rsidR="00E92692" w:rsidRPr="00AC70DE" w:rsidRDefault="00E92692" w:rsidP="00E92692">
      <w:pPr>
        <w:pStyle w:val="ListParagraph"/>
        <w:numPr>
          <w:ilvl w:val="0"/>
          <w:numId w:val="28"/>
        </w:numPr>
      </w:pPr>
      <w:r w:rsidRPr="00AC70DE">
        <w:t xml:space="preserve">ACM </w:t>
      </w:r>
      <w:r w:rsidR="00C1597E">
        <w:t xml:space="preserve">Panel </w:t>
      </w:r>
      <w:r w:rsidRPr="00AC70DE">
        <w:t>Manufacturers:</w:t>
      </w:r>
    </w:p>
    <w:p w14:paraId="74A02AE0" w14:textId="77777777" w:rsidR="00E92692" w:rsidRPr="00AC70DE" w:rsidRDefault="00E92692" w:rsidP="00E92692">
      <w:pPr>
        <w:pStyle w:val="ListParagraph"/>
      </w:pPr>
    </w:p>
    <w:p w14:paraId="3F99D2FA" w14:textId="248644CF" w:rsidR="00E92692" w:rsidRPr="00AC70DE" w:rsidRDefault="00E92692" w:rsidP="00E92692">
      <w:pPr>
        <w:pStyle w:val="ListParagraph"/>
        <w:numPr>
          <w:ilvl w:val="0"/>
          <w:numId w:val="61"/>
        </w:numPr>
      </w:pPr>
      <w:r w:rsidRPr="00AC70DE">
        <w:t xml:space="preserve">Omega-Lite </w:t>
      </w:r>
      <w:r w:rsidR="00E4200A">
        <w:t>ACM panels</w:t>
      </w:r>
      <w:r w:rsidRPr="00AC70DE">
        <w:t xml:space="preserve"> manufactured by Laminators Inc. – </w:t>
      </w:r>
      <w:hyperlink r:id="rId8" w:history="1">
        <w:r w:rsidRPr="00AC70DE">
          <w:rPr>
            <w:rStyle w:val="Hyperlink"/>
            <w:color w:val="auto"/>
          </w:rPr>
          <w:t>www.laminatorsinc.com</w:t>
        </w:r>
      </w:hyperlink>
    </w:p>
    <w:p w14:paraId="0B3FA78D" w14:textId="77777777" w:rsidR="00E92692" w:rsidRPr="00AC70DE" w:rsidRDefault="00E92692" w:rsidP="00E92692">
      <w:pPr>
        <w:pStyle w:val="ListParagraph"/>
        <w:ind w:left="1080"/>
      </w:pPr>
    </w:p>
    <w:p w14:paraId="240B80D3" w14:textId="77777777" w:rsidR="00E92692" w:rsidRPr="00AC70DE" w:rsidRDefault="00E92692" w:rsidP="00E92692">
      <w:pPr>
        <w:pStyle w:val="CMT"/>
        <w:spacing w:before="0"/>
        <w:rPr>
          <w:rFonts w:ascii="Arial" w:hAnsi="Arial" w:cs="Arial"/>
        </w:rPr>
      </w:pPr>
      <w:r w:rsidRPr="00AC70DE">
        <w:rPr>
          <w:rFonts w:ascii="Arial" w:hAnsi="Arial" w:cs="Arial"/>
        </w:rPr>
        <w:t>Contact a local Laminators Inc. Architectural Sales Representative for assistance with additional listings.</w:t>
      </w:r>
    </w:p>
    <w:p w14:paraId="6859E5C2" w14:textId="77777777" w:rsidR="00E92692" w:rsidRPr="00AC70DE" w:rsidRDefault="00E92692" w:rsidP="00E92692">
      <w:pPr>
        <w:pStyle w:val="CMT"/>
        <w:spacing w:before="0"/>
        <w:rPr>
          <w:rFonts w:ascii="Arial" w:hAnsi="Arial" w:cs="Arial"/>
        </w:rPr>
      </w:pPr>
    </w:p>
    <w:p w14:paraId="5BD02BC6" w14:textId="50533451" w:rsidR="00E92692" w:rsidRPr="00AC70DE" w:rsidRDefault="00E92692" w:rsidP="00E92692">
      <w:pPr>
        <w:pStyle w:val="ListParagraph"/>
        <w:numPr>
          <w:ilvl w:val="0"/>
          <w:numId w:val="61"/>
        </w:numPr>
      </w:pPr>
      <w:r w:rsidRPr="00AC70DE">
        <w:t>[</w:t>
      </w:r>
      <w:r w:rsidRPr="00AC70DE">
        <w:rPr>
          <w:b/>
        </w:rPr>
        <w:t xml:space="preserve">Other ACM </w:t>
      </w:r>
      <w:r w:rsidR="00C1597E">
        <w:rPr>
          <w:b/>
        </w:rPr>
        <w:t xml:space="preserve">panel </w:t>
      </w:r>
      <w:r w:rsidRPr="00AC70DE">
        <w:rPr>
          <w:b/>
        </w:rPr>
        <w:t>manufacturer who meets the requirements of this specification</w:t>
      </w:r>
      <w:r w:rsidRPr="00AC70DE">
        <w:t>]</w:t>
      </w:r>
    </w:p>
    <w:p w14:paraId="5C2C4523" w14:textId="77777777" w:rsidR="00E92692" w:rsidRPr="00AC70DE" w:rsidRDefault="00E92692" w:rsidP="00E92692">
      <w:pPr>
        <w:pStyle w:val="ListParagraph"/>
        <w:ind w:left="1080"/>
        <w:rPr>
          <w:lang w:val="en"/>
        </w:rPr>
      </w:pPr>
    </w:p>
    <w:p w14:paraId="2965335F" w14:textId="022B5166" w:rsidR="00E92692" w:rsidRPr="00AC70DE" w:rsidRDefault="00E92692" w:rsidP="00E92692">
      <w:pPr>
        <w:pStyle w:val="ListParagraph"/>
        <w:numPr>
          <w:ilvl w:val="0"/>
          <w:numId w:val="61"/>
        </w:numPr>
      </w:pPr>
      <w:r w:rsidRPr="00AC70DE">
        <w:t>[</w:t>
      </w:r>
      <w:r w:rsidRPr="00AC70DE">
        <w:rPr>
          <w:b/>
        </w:rPr>
        <w:t xml:space="preserve">Other ACM </w:t>
      </w:r>
      <w:r w:rsidR="00C1597E">
        <w:rPr>
          <w:b/>
        </w:rPr>
        <w:t xml:space="preserve">panel </w:t>
      </w:r>
      <w:r w:rsidRPr="00AC70DE">
        <w:rPr>
          <w:b/>
        </w:rPr>
        <w:t>manufacturer who meets the requirements of this specification</w:t>
      </w:r>
      <w:r w:rsidRPr="00AC70DE">
        <w:t>]</w:t>
      </w:r>
    </w:p>
    <w:p w14:paraId="2A708D51" w14:textId="77777777" w:rsidR="00E92692" w:rsidRPr="00AC70DE" w:rsidRDefault="00E92692" w:rsidP="00E92692">
      <w:pPr>
        <w:pStyle w:val="ListParagraph"/>
      </w:pPr>
    </w:p>
    <w:p w14:paraId="3AEA330B" w14:textId="77777777" w:rsidR="00E92692" w:rsidRPr="00AC70DE" w:rsidRDefault="00E92692" w:rsidP="00E92692">
      <w:pPr>
        <w:pStyle w:val="ListParagraph"/>
        <w:numPr>
          <w:ilvl w:val="0"/>
          <w:numId w:val="28"/>
        </w:numPr>
      </w:pPr>
      <w:r w:rsidRPr="00AC70DE">
        <w:t>Field-Fabricated BD&amp;V ACM Panel System Suppliers:</w:t>
      </w:r>
    </w:p>
    <w:p w14:paraId="45B505F0" w14:textId="77777777" w:rsidR="00E92692" w:rsidRPr="00AC70DE" w:rsidRDefault="00E92692" w:rsidP="00E92692">
      <w:pPr>
        <w:pStyle w:val="ListParagraph"/>
      </w:pPr>
    </w:p>
    <w:p w14:paraId="4CB192F7" w14:textId="77777777" w:rsidR="00E92692" w:rsidRPr="00AC70DE" w:rsidRDefault="00E92692" w:rsidP="00E92692">
      <w:pPr>
        <w:pStyle w:val="ListParagraph"/>
        <w:numPr>
          <w:ilvl w:val="0"/>
          <w:numId w:val="62"/>
        </w:numPr>
      </w:pPr>
      <w:r w:rsidRPr="00AC70DE">
        <w:t xml:space="preserve">Laminators Inc. – </w:t>
      </w:r>
      <w:hyperlink r:id="rId9" w:history="1">
        <w:r w:rsidRPr="00AC70DE">
          <w:rPr>
            <w:rStyle w:val="Hyperlink"/>
            <w:color w:val="auto"/>
          </w:rPr>
          <w:t>www.laminatorsinc.com</w:t>
        </w:r>
      </w:hyperlink>
    </w:p>
    <w:p w14:paraId="535FF235" w14:textId="77777777" w:rsidR="00E92692" w:rsidRPr="00AC70DE" w:rsidRDefault="00E92692" w:rsidP="00E92692">
      <w:pPr>
        <w:pStyle w:val="ListParagraph"/>
        <w:ind w:left="1080"/>
      </w:pPr>
    </w:p>
    <w:p w14:paraId="22DBCB59" w14:textId="77777777" w:rsidR="00E92692" w:rsidRPr="00AC70DE" w:rsidRDefault="00E92692" w:rsidP="00E92692">
      <w:pPr>
        <w:pStyle w:val="CMT"/>
        <w:spacing w:before="0"/>
        <w:rPr>
          <w:rFonts w:ascii="Arial" w:hAnsi="Arial" w:cs="Arial"/>
        </w:rPr>
      </w:pPr>
      <w:r w:rsidRPr="00AC70DE">
        <w:rPr>
          <w:rFonts w:ascii="Arial" w:hAnsi="Arial" w:cs="Arial"/>
        </w:rPr>
        <w:t>Contact a local Laminators Inc. Architectural Sales Representative for assistance with additional listings.</w:t>
      </w:r>
    </w:p>
    <w:p w14:paraId="6514E4FB" w14:textId="77777777" w:rsidR="00E92692" w:rsidRPr="00AC70DE" w:rsidRDefault="00E92692" w:rsidP="00E92692">
      <w:pPr>
        <w:pStyle w:val="CMT"/>
        <w:spacing w:before="0"/>
        <w:rPr>
          <w:rFonts w:ascii="Arial" w:hAnsi="Arial" w:cs="Arial"/>
        </w:rPr>
      </w:pPr>
    </w:p>
    <w:p w14:paraId="6DA14E3E" w14:textId="77777777" w:rsidR="00E92692" w:rsidRPr="00AC70DE" w:rsidRDefault="00E92692" w:rsidP="00E92692">
      <w:pPr>
        <w:pStyle w:val="ListParagraph"/>
        <w:numPr>
          <w:ilvl w:val="0"/>
          <w:numId w:val="62"/>
        </w:numPr>
      </w:pPr>
      <w:r w:rsidRPr="00AC70DE">
        <w:t>[</w:t>
      </w:r>
      <w:r w:rsidRPr="00AC70DE">
        <w:rPr>
          <w:b/>
        </w:rPr>
        <w:t>Other Field-Fabricated BD&amp;V ACM Panel System supplier who meets the requirements of this specification</w:t>
      </w:r>
      <w:r w:rsidRPr="00AC70DE">
        <w:t>]</w:t>
      </w:r>
    </w:p>
    <w:p w14:paraId="6043914A" w14:textId="77777777" w:rsidR="00E92692" w:rsidRPr="00AC70DE" w:rsidRDefault="00E92692" w:rsidP="00E92692">
      <w:pPr>
        <w:pStyle w:val="ListParagraph"/>
        <w:ind w:left="1080"/>
      </w:pPr>
    </w:p>
    <w:p w14:paraId="1B29ABF6" w14:textId="77777777" w:rsidR="00E92692" w:rsidRPr="00AC70DE" w:rsidRDefault="00E92692" w:rsidP="00E92692">
      <w:pPr>
        <w:pStyle w:val="ListParagraph"/>
        <w:numPr>
          <w:ilvl w:val="0"/>
          <w:numId w:val="62"/>
        </w:numPr>
      </w:pPr>
      <w:r w:rsidRPr="00AC70DE">
        <w:t>[</w:t>
      </w:r>
      <w:r w:rsidRPr="00AC70DE">
        <w:rPr>
          <w:b/>
        </w:rPr>
        <w:t>Other Field-Fabricated BD&amp;V ACM Panel System supplier who meets the requirements of this specification</w:t>
      </w:r>
      <w:r w:rsidRPr="00AC70DE">
        <w:t>]</w:t>
      </w:r>
    </w:p>
    <w:p w14:paraId="28B6BB4F" w14:textId="77777777" w:rsidR="00E92692" w:rsidRPr="00AC70DE" w:rsidRDefault="00E92692" w:rsidP="00E92692"/>
    <w:p w14:paraId="053C8F5C" w14:textId="77777777" w:rsidR="00E92692" w:rsidRPr="00AC70DE" w:rsidRDefault="00E92692" w:rsidP="00E92692">
      <w:r w:rsidRPr="00AC70DE">
        <w:t>2.02 ALUMINUM COMPOSITE MATERIAL (ACM)</w:t>
      </w:r>
    </w:p>
    <w:p w14:paraId="7F545EBC" w14:textId="77777777" w:rsidR="00E92692" w:rsidRPr="00AC70DE" w:rsidRDefault="00E92692" w:rsidP="00E92692"/>
    <w:p w14:paraId="62C359D7" w14:textId="77777777" w:rsidR="00E92692" w:rsidRPr="00AC70DE" w:rsidRDefault="00E92692" w:rsidP="00E92692">
      <w:pPr>
        <w:pStyle w:val="ListParagraph"/>
        <w:numPr>
          <w:ilvl w:val="0"/>
          <w:numId w:val="29"/>
        </w:numPr>
      </w:pPr>
      <w:r w:rsidRPr="00AC70DE">
        <w:t>ACM Panel Description</w:t>
      </w:r>
    </w:p>
    <w:p w14:paraId="7B5A7D92" w14:textId="77777777" w:rsidR="00E92692" w:rsidRPr="00AC70DE" w:rsidRDefault="00E92692" w:rsidP="00E92692">
      <w:pPr>
        <w:pStyle w:val="ListParagraph"/>
      </w:pPr>
    </w:p>
    <w:p w14:paraId="59903C87" w14:textId="77777777" w:rsidR="00E92692" w:rsidRPr="00AC70DE" w:rsidRDefault="00E92692" w:rsidP="00E92692">
      <w:pPr>
        <w:pStyle w:val="ListParagraph"/>
        <w:numPr>
          <w:ilvl w:val="0"/>
          <w:numId w:val="30"/>
        </w:numPr>
      </w:pPr>
      <w:r w:rsidRPr="00AC70DE">
        <w:t>Construction:</w:t>
      </w:r>
    </w:p>
    <w:p w14:paraId="0D6EF5DE" w14:textId="77777777" w:rsidR="00E92692" w:rsidRPr="00AC70DE" w:rsidRDefault="00E92692" w:rsidP="00E92692">
      <w:pPr>
        <w:pStyle w:val="ListParagraph"/>
        <w:ind w:left="1080"/>
      </w:pPr>
    </w:p>
    <w:p w14:paraId="74DAEB8F" w14:textId="77777777" w:rsidR="00E92692" w:rsidRPr="00AC70DE" w:rsidRDefault="00E92692" w:rsidP="00E92692">
      <w:pPr>
        <w:pStyle w:val="ListParagraph"/>
        <w:numPr>
          <w:ilvl w:val="0"/>
          <w:numId w:val="31"/>
        </w:numPr>
      </w:pPr>
      <w:r w:rsidRPr="00AC70DE">
        <w:t>Two sheets of aluminum bonded to a core of extruded thermoplastic manufactured in a laminated batch (i.e. discontinuous) process using adhesive(s) between dissimilar materials.  The core material shall not contain foam plastic insulation.</w:t>
      </w:r>
    </w:p>
    <w:p w14:paraId="0D8BC9B5" w14:textId="77777777" w:rsidR="00E92692" w:rsidRPr="00AC70DE" w:rsidRDefault="00E92692" w:rsidP="00E92692">
      <w:pPr>
        <w:pStyle w:val="ListParagraph"/>
        <w:ind w:left="1080"/>
      </w:pPr>
    </w:p>
    <w:p w14:paraId="46C5E8DD" w14:textId="77777777" w:rsidR="00E92692" w:rsidRPr="00AC70DE" w:rsidRDefault="00E92692" w:rsidP="00E92692">
      <w:pPr>
        <w:pStyle w:val="ListParagraph"/>
        <w:numPr>
          <w:ilvl w:val="0"/>
          <w:numId w:val="30"/>
        </w:numPr>
      </w:pPr>
      <w:r w:rsidRPr="00AC70DE">
        <w:t>Thickness: 0.236 inch (6 mm)</w:t>
      </w:r>
    </w:p>
    <w:p w14:paraId="31834465" w14:textId="77777777" w:rsidR="00E92692" w:rsidRPr="00AC70DE" w:rsidRDefault="00E92692" w:rsidP="00E92692">
      <w:pPr>
        <w:pStyle w:val="ListParagraph"/>
        <w:ind w:left="1080"/>
      </w:pPr>
    </w:p>
    <w:p w14:paraId="13E3B5EE" w14:textId="77777777" w:rsidR="00E92692" w:rsidRPr="00AC70DE" w:rsidRDefault="00E92692" w:rsidP="00E92692">
      <w:pPr>
        <w:pStyle w:val="ListParagraph"/>
        <w:numPr>
          <w:ilvl w:val="0"/>
          <w:numId w:val="30"/>
        </w:numPr>
      </w:pPr>
      <w:r w:rsidRPr="00AC70DE">
        <w:t>Sheets:</w:t>
      </w:r>
    </w:p>
    <w:p w14:paraId="21C719C5" w14:textId="77777777" w:rsidR="00E92692" w:rsidRPr="00AC70DE" w:rsidRDefault="00E92692" w:rsidP="00E92692">
      <w:pPr>
        <w:pStyle w:val="ListParagraph"/>
        <w:ind w:left="1080"/>
      </w:pPr>
    </w:p>
    <w:p w14:paraId="6E3457C8" w14:textId="77777777" w:rsidR="00E92692" w:rsidRPr="00AC70DE" w:rsidRDefault="00E92692" w:rsidP="00E92692">
      <w:pPr>
        <w:pStyle w:val="ListParagraph"/>
        <w:numPr>
          <w:ilvl w:val="0"/>
          <w:numId w:val="32"/>
        </w:numPr>
      </w:pPr>
      <w:r w:rsidRPr="00AC70DE">
        <w:t>Face Thickness:  0.020 inch nominal or thicker</w:t>
      </w:r>
    </w:p>
    <w:p w14:paraId="69187CDA" w14:textId="77777777" w:rsidR="00E92692" w:rsidRPr="00AC70DE" w:rsidRDefault="00E92692" w:rsidP="00E92692">
      <w:pPr>
        <w:pStyle w:val="ListParagraph"/>
        <w:ind w:left="1440"/>
      </w:pPr>
    </w:p>
    <w:p w14:paraId="6B7AB84B" w14:textId="77777777" w:rsidR="00E92692" w:rsidRPr="00AC70DE" w:rsidRDefault="00E92692" w:rsidP="00E92692">
      <w:pPr>
        <w:pStyle w:val="ListParagraph"/>
        <w:numPr>
          <w:ilvl w:val="0"/>
          <w:numId w:val="32"/>
        </w:numPr>
      </w:pPr>
      <w:r w:rsidRPr="00AC70DE">
        <w:t>Backer Thickness:  0.0125 inch nominal or thicker</w:t>
      </w:r>
    </w:p>
    <w:p w14:paraId="5DFD142C" w14:textId="77777777" w:rsidR="00E92692" w:rsidRPr="00AC70DE" w:rsidRDefault="00E92692" w:rsidP="00E92692">
      <w:pPr>
        <w:pStyle w:val="ListParagraph"/>
        <w:ind w:left="1440"/>
      </w:pPr>
    </w:p>
    <w:p w14:paraId="50FBD0CC" w14:textId="5A6C0ECE" w:rsidR="00E92692" w:rsidRPr="00AC70DE" w:rsidRDefault="00E92692" w:rsidP="00E92692">
      <w:pPr>
        <w:pStyle w:val="ListParagraph"/>
        <w:numPr>
          <w:ilvl w:val="0"/>
          <w:numId w:val="32"/>
        </w:numPr>
      </w:pPr>
      <w:r w:rsidRPr="00AC70DE">
        <w:t>Combined Minimum Thickness:  0.03</w:t>
      </w:r>
      <w:r w:rsidR="00AC70DE" w:rsidRPr="00AC70DE">
        <w:t>2</w:t>
      </w:r>
      <w:r w:rsidRPr="00AC70DE">
        <w:t>5 inch nominal (Face + Backer)</w:t>
      </w:r>
    </w:p>
    <w:p w14:paraId="678602C4" w14:textId="77777777" w:rsidR="00E92692" w:rsidRPr="00AC70DE" w:rsidRDefault="00E92692" w:rsidP="00E92692">
      <w:pPr>
        <w:pStyle w:val="ListParagraph"/>
        <w:ind w:left="1080"/>
      </w:pPr>
    </w:p>
    <w:p w14:paraId="1B24FF2F" w14:textId="77777777" w:rsidR="00E92692" w:rsidRPr="00AC70DE" w:rsidRDefault="00E92692" w:rsidP="00E92692">
      <w:pPr>
        <w:pStyle w:val="ListParagraph"/>
        <w:numPr>
          <w:ilvl w:val="0"/>
          <w:numId w:val="30"/>
        </w:numPr>
      </w:pPr>
      <w:r w:rsidRPr="00AC70DE">
        <w:t>Product:</w:t>
      </w:r>
    </w:p>
    <w:p w14:paraId="755E69B7" w14:textId="77777777" w:rsidR="00E92692" w:rsidRPr="00AC70DE" w:rsidRDefault="00E92692" w:rsidP="00E92692">
      <w:pPr>
        <w:pStyle w:val="ListParagraph"/>
        <w:ind w:left="1080"/>
      </w:pPr>
    </w:p>
    <w:p w14:paraId="420A81CC" w14:textId="77777777" w:rsidR="00E92692" w:rsidRPr="00AC70DE" w:rsidRDefault="00E92692" w:rsidP="00E92692">
      <w:pPr>
        <w:pStyle w:val="ListParagraph"/>
        <w:numPr>
          <w:ilvl w:val="0"/>
          <w:numId w:val="53"/>
        </w:numPr>
      </w:pPr>
      <w:r w:rsidRPr="00AC70DE">
        <w:t>On Types I, II, III, and IV Construction to any height above grade in accordance with the provisions of IBC Section 1407.10.</w:t>
      </w:r>
    </w:p>
    <w:p w14:paraId="282253BD" w14:textId="77777777" w:rsidR="00E92692" w:rsidRPr="00AC70DE" w:rsidRDefault="00E92692" w:rsidP="00E92692">
      <w:pPr>
        <w:pStyle w:val="ListParagraph"/>
        <w:ind w:left="1440"/>
      </w:pPr>
    </w:p>
    <w:p w14:paraId="47F35153" w14:textId="77777777" w:rsidR="00E92692" w:rsidRPr="00AC70DE" w:rsidRDefault="00E92692" w:rsidP="00E92692">
      <w:pPr>
        <w:pStyle w:val="ListParagraph"/>
        <w:numPr>
          <w:ilvl w:val="0"/>
          <w:numId w:val="53"/>
        </w:numPr>
      </w:pPr>
      <w:r w:rsidRPr="00AC70DE">
        <w:t>On Type V Construction to any height above grade in accordance with the provisions of IBC Section 1407.12.</w:t>
      </w:r>
    </w:p>
    <w:p w14:paraId="5C83CAEC" w14:textId="77777777" w:rsidR="00E92692" w:rsidRPr="00AC70DE" w:rsidRDefault="00E92692" w:rsidP="00E92692">
      <w:pPr>
        <w:pStyle w:val="ListParagraph"/>
        <w:ind w:left="1080"/>
      </w:pPr>
    </w:p>
    <w:p w14:paraId="470C9D8B" w14:textId="4DF2E4A8" w:rsidR="00E92692" w:rsidRPr="00AC70DE" w:rsidRDefault="00E92692" w:rsidP="00E92692">
      <w:pPr>
        <w:pStyle w:val="ListParagraph"/>
        <w:numPr>
          <w:ilvl w:val="0"/>
          <w:numId w:val="30"/>
        </w:numPr>
      </w:pPr>
      <w:r w:rsidRPr="00AC70DE">
        <w:t>Fire Performance:</w:t>
      </w:r>
    </w:p>
    <w:p w14:paraId="4A04C738" w14:textId="77777777" w:rsidR="00E92692" w:rsidRPr="00AC70DE" w:rsidRDefault="00E92692" w:rsidP="00E92692">
      <w:pPr>
        <w:pStyle w:val="ListParagraph"/>
        <w:ind w:left="1080"/>
      </w:pPr>
    </w:p>
    <w:p w14:paraId="233C460D" w14:textId="08925A7F" w:rsidR="00AC70DE" w:rsidRPr="00AC70DE" w:rsidRDefault="00AC70DE" w:rsidP="00AC70DE">
      <w:pPr>
        <w:pStyle w:val="ListParagraph"/>
        <w:numPr>
          <w:ilvl w:val="0"/>
          <w:numId w:val="33"/>
        </w:numPr>
      </w:pPr>
      <w:r w:rsidRPr="00AC70DE">
        <w:lastRenderedPageBreak/>
        <w:t>ACM panels tested in accordance with ASTM E84: Class A Material</w:t>
      </w:r>
    </w:p>
    <w:p w14:paraId="0161CAD0" w14:textId="77777777" w:rsidR="00AC70DE" w:rsidRPr="00AC70DE" w:rsidRDefault="00AC70DE" w:rsidP="00AC70DE">
      <w:pPr>
        <w:pStyle w:val="ListParagraph"/>
        <w:ind w:left="1440"/>
      </w:pPr>
    </w:p>
    <w:p w14:paraId="4361657E" w14:textId="7EE6FF51" w:rsidR="00AC70DE" w:rsidRPr="00AC70DE" w:rsidRDefault="00E92692" w:rsidP="00AC70DE">
      <w:pPr>
        <w:pStyle w:val="ListParagraph"/>
        <w:numPr>
          <w:ilvl w:val="1"/>
          <w:numId w:val="33"/>
        </w:numPr>
      </w:pPr>
      <w:bookmarkStart w:id="18" w:name="_Hlk102055634"/>
      <w:r w:rsidRPr="00AC70DE">
        <w:t xml:space="preserve">ACM panels shall have a Flame Spread Index (FSI) of not more than 25 </w:t>
      </w:r>
      <w:r w:rsidR="00AC70DE" w:rsidRPr="00AC70DE">
        <w:t>as</w:t>
      </w:r>
      <w:r w:rsidRPr="00AC70DE">
        <w:t xml:space="preserve"> intended for use</w:t>
      </w:r>
      <w:bookmarkEnd w:id="18"/>
      <w:r w:rsidRPr="00AC70DE">
        <w:t>.</w:t>
      </w:r>
      <w:bookmarkStart w:id="19" w:name="_Hlk102055668"/>
      <w:bookmarkStart w:id="20" w:name="_Hlk102055692"/>
    </w:p>
    <w:p w14:paraId="4783FADF" w14:textId="7A1E17A7" w:rsidR="00AC70DE" w:rsidRPr="00AC70DE" w:rsidRDefault="00AC70DE" w:rsidP="00AC70DE">
      <w:pPr>
        <w:pStyle w:val="ListParagraph"/>
        <w:ind w:left="2160"/>
      </w:pPr>
    </w:p>
    <w:p w14:paraId="56946B44" w14:textId="7EDDC6D9" w:rsidR="00E92692" w:rsidRPr="00AC70DE" w:rsidRDefault="00E92692" w:rsidP="00AC70DE">
      <w:pPr>
        <w:pStyle w:val="ListParagraph"/>
        <w:numPr>
          <w:ilvl w:val="1"/>
          <w:numId w:val="33"/>
        </w:numPr>
      </w:pPr>
      <w:r w:rsidRPr="00AC70DE">
        <w:t xml:space="preserve">ACM panels shall have a Smoke Developed Index (SDI) of not more than 450 </w:t>
      </w:r>
      <w:r w:rsidR="00AC70DE" w:rsidRPr="00AC70DE">
        <w:t>as</w:t>
      </w:r>
      <w:r w:rsidRPr="00AC70DE">
        <w:t xml:space="preserve"> intended for use</w:t>
      </w:r>
      <w:bookmarkEnd w:id="19"/>
      <w:r w:rsidRPr="00AC70DE">
        <w:t>.</w:t>
      </w:r>
      <w:bookmarkEnd w:id="20"/>
    </w:p>
    <w:p w14:paraId="16E3F023" w14:textId="77777777" w:rsidR="00E92692" w:rsidRPr="00AC70DE" w:rsidRDefault="00E92692" w:rsidP="00E92692">
      <w:pPr>
        <w:pStyle w:val="ListParagraph"/>
        <w:ind w:left="1080"/>
      </w:pPr>
    </w:p>
    <w:p w14:paraId="41803FCA" w14:textId="77777777" w:rsidR="00E92692" w:rsidRPr="00AC70DE" w:rsidRDefault="00E92692" w:rsidP="00E92692">
      <w:pPr>
        <w:pStyle w:val="ListParagraph"/>
        <w:numPr>
          <w:ilvl w:val="0"/>
          <w:numId w:val="30"/>
        </w:numPr>
      </w:pPr>
      <w:r w:rsidRPr="00AC70DE">
        <w:t>Bond Integrity:</w:t>
      </w:r>
    </w:p>
    <w:p w14:paraId="701BF063" w14:textId="77777777" w:rsidR="00E92692" w:rsidRPr="00AC70DE" w:rsidRDefault="00E92692" w:rsidP="00E92692">
      <w:pPr>
        <w:pStyle w:val="ListParagraph"/>
        <w:ind w:left="1080"/>
      </w:pPr>
    </w:p>
    <w:p w14:paraId="64E45D72" w14:textId="7E1927D1" w:rsidR="00AC70DE" w:rsidRPr="00AC70DE" w:rsidRDefault="00AC70DE" w:rsidP="00E92692">
      <w:pPr>
        <w:pStyle w:val="ListParagraph"/>
        <w:numPr>
          <w:ilvl w:val="0"/>
          <w:numId w:val="34"/>
        </w:numPr>
      </w:pPr>
      <w:r w:rsidRPr="00AC70DE">
        <w:t>ACM panels tested in accordance with ASTM D1781:</w:t>
      </w:r>
    </w:p>
    <w:p w14:paraId="1C4091E7" w14:textId="77777777" w:rsidR="00AC70DE" w:rsidRPr="00AC70DE" w:rsidRDefault="00AC70DE" w:rsidP="00AC70DE">
      <w:pPr>
        <w:pStyle w:val="ListParagraph"/>
        <w:ind w:left="1440"/>
      </w:pPr>
    </w:p>
    <w:p w14:paraId="6CA97CDF" w14:textId="33AFCF8B" w:rsidR="00AC70DE" w:rsidRPr="00AC70DE" w:rsidRDefault="00AC70DE" w:rsidP="00AC70DE">
      <w:pPr>
        <w:pStyle w:val="ListParagraph"/>
        <w:numPr>
          <w:ilvl w:val="0"/>
          <w:numId w:val="71"/>
        </w:numPr>
      </w:pPr>
      <w:r w:rsidRPr="00AC70DE">
        <w:t>ACM panels shall have a Climbing Drum Peel Strength of at least 22.5 in-lb/in as intended for use.</w:t>
      </w:r>
    </w:p>
    <w:p w14:paraId="4986EEA6" w14:textId="77777777" w:rsidR="00E92692" w:rsidRPr="00AC70DE" w:rsidRDefault="00E92692" w:rsidP="00E92692">
      <w:pPr>
        <w:pStyle w:val="ListParagraph"/>
        <w:ind w:left="1440"/>
      </w:pPr>
    </w:p>
    <w:p w14:paraId="587E3E87" w14:textId="77777777" w:rsidR="00E92692" w:rsidRPr="00AC70DE" w:rsidRDefault="00E92692" w:rsidP="00E92692">
      <w:pPr>
        <w:pStyle w:val="ListParagraph"/>
        <w:numPr>
          <w:ilvl w:val="0"/>
          <w:numId w:val="34"/>
        </w:numPr>
      </w:pPr>
      <w:r w:rsidRPr="00AC70DE">
        <w:t>Chemically-bonded to the core material in a laminated batch process</w:t>
      </w:r>
    </w:p>
    <w:p w14:paraId="7E31B447" w14:textId="77777777" w:rsidR="00E92692" w:rsidRPr="00AC70DE" w:rsidRDefault="00E92692" w:rsidP="00E92692"/>
    <w:p w14:paraId="53DE15EE" w14:textId="77777777" w:rsidR="00E92692" w:rsidRPr="00AC70DE" w:rsidRDefault="00E92692" w:rsidP="00E92692">
      <w:r w:rsidRPr="00AC70DE">
        <w:t>2.03 FINISH</w:t>
      </w:r>
    </w:p>
    <w:p w14:paraId="09FC3B55" w14:textId="77777777" w:rsidR="00E92692" w:rsidRPr="00AC70DE" w:rsidRDefault="00E92692" w:rsidP="00E92692"/>
    <w:p w14:paraId="2C7CE6A0" w14:textId="77777777" w:rsidR="00E92692" w:rsidRPr="00AC70DE" w:rsidRDefault="00E92692" w:rsidP="00E92692">
      <w:pPr>
        <w:pStyle w:val="ListParagraph"/>
        <w:numPr>
          <w:ilvl w:val="0"/>
          <w:numId w:val="35"/>
        </w:numPr>
      </w:pPr>
      <w:r w:rsidRPr="00AC70DE">
        <w:t>Exterior Finish: Finish shall meet the performance criteria of AAMA 2605.</w:t>
      </w:r>
    </w:p>
    <w:p w14:paraId="4EA84B2F" w14:textId="77777777" w:rsidR="00E92692" w:rsidRPr="00AC70DE" w:rsidRDefault="00E92692" w:rsidP="00E92692">
      <w:pPr>
        <w:pStyle w:val="ListParagraph"/>
      </w:pPr>
    </w:p>
    <w:p w14:paraId="295939B8" w14:textId="77777777" w:rsidR="00E92692" w:rsidRPr="00AC70DE" w:rsidRDefault="00E92692" w:rsidP="00E92692">
      <w:pPr>
        <w:pStyle w:val="CMT"/>
        <w:spacing w:before="0"/>
      </w:pPr>
      <w:r w:rsidRPr="00AC70DE">
        <w:rPr>
          <w:rFonts w:ascii="Arial" w:hAnsi="Arial" w:cs="Arial"/>
        </w:rPr>
        <w:t>Choose one – If multiple finishes are needed, be sure to properly label each color and the locations on all applicable drawings.</w:t>
      </w:r>
    </w:p>
    <w:p w14:paraId="5F08140B" w14:textId="77777777" w:rsidR="00E92692" w:rsidRPr="00AC70DE" w:rsidRDefault="00E92692" w:rsidP="00E92692">
      <w:pPr>
        <w:pStyle w:val="CMT"/>
        <w:spacing w:before="0"/>
        <w:rPr>
          <w:rFonts w:ascii="Arial" w:hAnsi="Arial" w:cs="Arial"/>
        </w:rPr>
      </w:pPr>
    </w:p>
    <w:p w14:paraId="53F5DFC8" w14:textId="77777777" w:rsidR="00E92692" w:rsidRPr="00AC70DE" w:rsidRDefault="00E92692" w:rsidP="00E92692">
      <w:pPr>
        <w:pStyle w:val="CMT"/>
        <w:spacing w:before="0"/>
        <w:rPr>
          <w:rFonts w:ascii="Arial" w:hAnsi="Arial" w:cs="Arial"/>
        </w:rPr>
      </w:pPr>
      <w:r w:rsidRPr="00AC70DE">
        <w:rPr>
          <w:rFonts w:ascii="Arial" w:hAnsi="Arial" w:cs="Arial"/>
        </w:rPr>
        <w:t>Referred to as Laminators “PVDF/Kynar 500”.</w:t>
      </w:r>
    </w:p>
    <w:p w14:paraId="1A96EA2E" w14:textId="77777777" w:rsidR="00E92692" w:rsidRPr="00AC70DE" w:rsidRDefault="00E92692" w:rsidP="00E92692">
      <w:pPr>
        <w:pStyle w:val="CMT"/>
        <w:spacing w:before="0"/>
        <w:rPr>
          <w:rFonts w:ascii="Arial" w:hAnsi="Arial" w:cs="Arial"/>
        </w:rPr>
      </w:pPr>
    </w:p>
    <w:p w14:paraId="2AA2971E" w14:textId="77777777" w:rsidR="00E92692" w:rsidRPr="00AC70DE" w:rsidRDefault="00E92692" w:rsidP="00E92692">
      <w:pPr>
        <w:pStyle w:val="ListParagraph"/>
        <w:numPr>
          <w:ilvl w:val="0"/>
          <w:numId w:val="36"/>
        </w:numPr>
      </w:pPr>
      <w:r w:rsidRPr="00AC70DE" w:rsidDel="007C2BC2">
        <w:rPr>
          <w:rFonts w:ascii="Times New Roman" w:hAnsi="Times New Roman" w:cs="Times New Roman"/>
          <w:vanish/>
          <w:color w:val="0000FF"/>
          <w:szCs w:val="20"/>
        </w:rPr>
        <w:t xml:space="preserve"> </w:t>
      </w:r>
      <w:r w:rsidRPr="00AC70DE">
        <w:t>Standard and Standard Metallic Finishes:</w:t>
      </w:r>
    </w:p>
    <w:p w14:paraId="3A8C1A6A" w14:textId="77777777" w:rsidR="00E92692" w:rsidRPr="00AC70DE" w:rsidRDefault="00E92692" w:rsidP="00E92692">
      <w:pPr>
        <w:pStyle w:val="ListParagraph"/>
        <w:ind w:left="1080"/>
      </w:pPr>
    </w:p>
    <w:p w14:paraId="2BDE170C" w14:textId="77777777" w:rsidR="00E92692" w:rsidRPr="00AC70DE" w:rsidRDefault="00E92692" w:rsidP="00E92692">
      <w:pPr>
        <w:pStyle w:val="ListParagraph"/>
        <w:numPr>
          <w:ilvl w:val="0"/>
          <w:numId w:val="37"/>
        </w:numPr>
      </w:pPr>
      <w:r w:rsidRPr="00AC70DE">
        <w:t>Selected from a Manufacturer’s standard color chart</w:t>
      </w:r>
    </w:p>
    <w:p w14:paraId="0226E63A" w14:textId="77777777" w:rsidR="00E92692" w:rsidRPr="00AC70DE" w:rsidRDefault="00E92692" w:rsidP="00E92692">
      <w:pPr>
        <w:pStyle w:val="ListParagraph"/>
        <w:ind w:left="1080"/>
      </w:pPr>
    </w:p>
    <w:p w14:paraId="295B01C2" w14:textId="77777777" w:rsidR="00E92692" w:rsidRPr="00AC70DE" w:rsidRDefault="00E92692" w:rsidP="00E92692">
      <w:pPr>
        <w:pStyle w:val="CMT"/>
        <w:spacing w:before="0"/>
        <w:rPr>
          <w:rFonts w:ascii="Arial" w:hAnsi="Arial" w:cs="Arial"/>
        </w:rPr>
      </w:pPr>
      <w:r w:rsidRPr="00AC70DE">
        <w:rPr>
          <w:rFonts w:ascii="Arial" w:hAnsi="Arial" w:cs="Arial"/>
        </w:rPr>
        <w:t>Referred to as Laminators “Polyester”.</w:t>
      </w:r>
    </w:p>
    <w:p w14:paraId="235F3C48" w14:textId="77777777" w:rsidR="00E92692" w:rsidRPr="00AC70DE" w:rsidRDefault="00E92692" w:rsidP="00E92692">
      <w:pPr>
        <w:pStyle w:val="CMT"/>
        <w:spacing w:before="0"/>
        <w:rPr>
          <w:rFonts w:ascii="Arial" w:hAnsi="Arial" w:cs="Arial"/>
        </w:rPr>
      </w:pPr>
    </w:p>
    <w:p w14:paraId="1798679B" w14:textId="77777777" w:rsidR="00E92692" w:rsidRPr="00AC70DE" w:rsidRDefault="00E92692" w:rsidP="00E92692">
      <w:pPr>
        <w:pStyle w:val="ListParagraph"/>
        <w:numPr>
          <w:ilvl w:val="0"/>
          <w:numId w:val="36"/>
        </w:numPr>
      </w:pPr>
      <w:r w:rsidRPr="00AC70DE">
        <w:t>Custom Finish:</w:t>
      </w:r>
    </w:p>
    <w:p w14:paraId="4CCB69CB" w14:textId="77777777" w:rsidR="00E92692" w:rsidRPr="00AC70DE" w:rsidRDefault="00E92692" w:rsidP="00E92692">
      <w:pPr>
        <w:pStyle w:val="ListParagraph"/>
        <w:ind w:left="1080"/>
      </w:pPr>
    </w:p>
    <w:p w14:paraId="32A66B56" w14:textId="77777777" w:rsidR="00E92692" w:rsidRPr="00AC70DE" w:rsidRDefault="00E92692" w:rsidP="00E92692">
      <w:pPr>
        <w:pStyle w:val="ListParagraph"/>
        <w:numPr>
          <w:ilvl w:val="0"/>
          <w:numId w:val="38"/>
        </w:numPr>
      </w:pPr>
      <w:r w:rsidRPr="00AC70DE">
        <w:t>Selected by the [</w:t>
      </w:r>
      <w:r w:rsidRPr="00AC70DE">
        <w:rPr>
          <w:b/>
        </w:rPr>
        <w:t>Owner</w:t>
      </w:r>
      <w:r w:rsidRPr="00AC70DE">
        <w:t>] [</w:t>
      </w:r>
      <w:r w:rsidRPr="00AC70DE">
        <w:rPr>
          <w:b/>
        </w:rPr>
        <w:t>Architect</w:t>
      </w:r>
      <w:r w:rsidRPr="00AC70DE">
        <w:t>] and coordinated with Manufacturer</w:t>
      </w:r>
    </w:p>
    <w:p w14:paraId="35708CDF" w14:textId="77777777" w:rsidR="00E92692" w:rsidRPr="00AC70DE" w:rsidRDefault="00E92692" w:rsidP="00E92692">
      <w:pPr>
        <w:pStyle w:val="ListParagraph"/>
        <w:ind w:left="1080"/>
      </w:pPr>
    </w:p>
    <w:p w14:paraId="39D91D8E" w14:textId="77777777" w:rsidR="00E92692" w:rsidRPr="00AC70DE" w:rsidRDefault="00E92692" w:rsidP="00E92692">
      <w:pPr>
        <w:pStyle w:val="CMT"/>
        <w:spacing w:before="0"/>
        <w:rPr>
          <w:rFonts w:ascii="Arial" w:hAnsi="Arial" w:cs="Arial"/>
        </w:rPr>
      </w:pPr>
      <w:r w:rsidRPr="00AC70DE">
        <w:rPr>
          <w:rFonts w:ascii="Arial" w:hAnsi="Arial" w:cs="Arial"/>
        </w:rPr>
        <w:t>Referred to as Laminators “Designer Series”.</w:t>
      </w:r>
    </w:p>
    <w:p w14:paraId="594FA28E" w14:textId="77777777" w:rsidR="00E92692" w:rsidRPr="00AC70DE" w:rsidRDefault="00E92692" w:rsidP="00E92692">
      <w:pPr>
        <w:pStyle w:val="CMT"/>
        <w:spacing w:before="0"/>
        <w:rPr>
          <w:rFonts w:ascii="Arial" w:hAnsi="Arial" w:cs="Arial"/>
        </w:rPr>
      </w:pPr>
    </w:p>
    <w:p w14:paraId="5F1C16D9" w14:textId="77777777" w:rsidR="00E92692" w:rsidRPr="00AC70DE" w:rsidRDefault="00E92692" w:rsidP="00E92692">
      <w:pPr>
        <w:pStyle w:val="ListParagraph"/>
        <w:numPr>
          <w:ilvl w:val="0"/>
          <w:numId w:val="36"/>
        </w:numPr>
      </w:pPr>
      <w:r w:rsidRPr="00AC70DE">
        <w:t>Standard Specialty Finish:</w:t>
      </w:r>
    </w:p>
    <w:p w14:paraId="53A566EF" w14:textId="77777777" w:rsidR="00E92692" w:rsidRPr="00AC70DE" w:rsidRDefault="00E92692" w:rsidP="00E92692">
      <w:pPr>
        <w:pStyle w:val="ListParagraph"/>
        <w:ind w:left="1080"/>
      </w:pPr>
    </w:p>
    <w:p w14:paraId="0B6AD271" w14:textId="77777777" w:rsidR="00E92692" w:rsidRPr="00AC70DE" w:rsidRDefault="00E92692" w:rsidP="00E92692">
      <w:pPr>
        <w:pStyle w:val="ListParagraph"/>
        <w:numPr>
          <w:ilvl w:val="0"/>
          <w:numId w:val="39"/>
        </w:numPr>
      </w:pPr>
      <w:r w:rsidRPr="00AC70DE">
        <w:t>Selected from a Manufacturer’s standard color chart</w:t>
      </w:r>
    </w:p>
    <w:p w14:paraId="1C17F6F2" w14:textId="77777777" w:rsidR="00E92692" w:rsidRPr="00AC70DE" w:rsidRDefault="00E92692" w:rsidP="00E92692">
      <w:pPr>
        <w:pStyle w:val="ListParagraph"/>
      </w:pPr>
    </w:p>
    <w:p w14:paraId="5E6956BD" w14:textId="77777777" w:rsidR="00E92692" w:rsidRPr="00AC70DE" w:rsidRDefault="00E92692" w:rsidP="00E92692">
      <w:pPr>
        <w:pStyle w:val="ListParagraph"/>
        <w:numPr>
          <w:ilvl w:val="0"/>
          <w:numId w:val="35"/>
        </w:numPr>
      </w:pPr>
      <w:r w:rsidRPr="00AC70DE">
        <w:t>Exterior Finish: Finish shall meet the performance criteria of the AA.</w:t>
      </w:r>
    </w:p>
    <w:p w14:paraId="0A316CAD" w14:textId="77777777" w:rsidR="00E92692" w:rsidRPr="00AC70DE" w:rsidRDefault="00E92692" w:rsidP="00E92692">
      <w:pPr>
        <w:pStyle w:val="ListParagraph"/>
      </w:pPr>
    </w:p>
    <w:p w14:paraId="2522DE6C" w14:textId="77777777" w:rsidR="00E92692" w:rsidRPr="00AC70DE" w:rsidRDefault="00E92692" w:rsidP="00E92692">
      <w:pPr>
        <w:pStyle w:val="CMT"/>
        <w:spacing w:before="0"/>
        <w:rPr>
          <w:rFonts w:ascii="Arial" w:hAnsi="Arial" w:cs="Arial"/>
        </w:rPr>
      </w:pPr>
      <w:r w:rsidRPr="00AC70DE">
        <w:rPr>
          <w:rFonts w:ascii="Arial" w:hAnsi="Arial" w:cs="Arial"/>
        </w:rPr>
        <w:t>Referred to as Laminators “Natural Series”.</w:t>
      </w:r>
    </w:p>
    <w:p w14:paraId="45BBAA34" w14:textId="77777777" w:rsidR="00E92692" w:rsidRPr="00AC70DE" w:rsidRDefault="00E92692" w:rsidP="00E92692">
      <w:pPr>
        <w:pStyle w:val="CMT"/>
        <w:spacing w:before="0"/>
        <w:rPr>
          <w:rFonts w:ascii="Arial" w:hAnsi="Arial" w:cs="Arial"/>
        </w:rPr>
      </w:pPr>
    </w:p>
    <w:p w14:paraId="4B7D65FB" w14:textId="77777777" w:rsidR="00E92692" w:rsidRPr="00AC70DE" w:rsidRDefault="00E92692" w:rsidP="00E92692">
      <w:pPr>
        <w:pStyle w:val="ListParagraph"/>
        <w:numPr>
          <w:ilvl w:val="0"/>
          <w:numId w:val="55"/>
        </w:numPr>
      </w:pPr>
      <w:r w:rsidRPr="00AC70DE">
        <w:t>Anodized:</w:t>
      </w:r>
    </w:p>
    <w:p w14:paraId="24BE26E7" w14:textId="77777777" w:rsidR="00E92692" w:rsidRPr="00AC70DE" w:rsidRDefault="00E92692" w:rsidP="00E92692">
      <w:pPr>
        <w:pStyle w:val="ListParagraph"/>
        <w:ind w:left="1080"/>
      </w:pPr>
    </w:p>
    <w:p w14:paraId="2DE721CB" w14:textId="77777777" w:rsidR="00E92692" w:rsidRPr="00AC70DE" w:rsidRDefault="00E92692" w:rsidP="00E92692">
      <w:pPr>
        <w:pStyle w:val="CMT"/>
        <w:spacing w:before="0"/>
        <w:rPr>
          <w:rFonts w:ascii="Arial" w:hAnsi="Arial" w:cs="Arial"/>
        </w:rPr>
      </w:pPr>
      <w:r w:rsidRPr="00AC70DE">
        <w:rPr>
          <w:rFonts w:ascii="Arial" w:hAnsi="Arial" w:cs="Arial"/>
        </w:rPr>
        <w:t>Choose one – If multiple coatings are needed, be sure to properly label each color and the locations on all applicable drawings.</w:t>
      </w:r>
    </w:p>
    <w:p w14:paraId="1708333A" w14:textId="77777777" w:rsidR="00E92692" w:rsidRPr="00AC70DE" w:rsidRDefault="00E92692" w:rsidP="00E92692">
      <w:pPr>
        <w:pStyle w:val="CMT"/>
        <w:spacing w:before="0"/>
        <w:rPr>
          <w:rFonts w:ascii="Arial" w:hAnsi="Arial" w:cs="Arial"/>
        </w:rPr>
      </w:pPr>
    </w:p>
    <w:p w14:paraId="30A200AD" w14:textId="77777777" w:rsidR="00E92692" w:rsidRPr="00AC70DE" w:rsidRDefault="00E92692" w:rsidP="00E92692">
      <w:pPr>
        <w:pStyle w:val="ListParagraph"/>
        <w:numPr>
          <w:ilvl w:val="0"/>
          <w:numId w:val="56"/>
        </w:numPr>
      </w:pPr>
      <w:bookmarkStart w:id="21" w:name="_Hlk500408547"/>
      <w:r w:rsidRPr="00AC70DE">
        <w:t>Clear Coating: AA-M12C23A31 Architectural Class</w:t>
      </w:r>
    </w:p>
    <w:p w14:paraId="5200C70F" w14:textId="77777777" w:rsidR="00E92692" w:rsidRPr="00AC70DE" w:rsidRDefault="00E92692" w:rsidP="00E92692">
      <w:pPr>
        <w:pStyle w:val="ListParagraph"/>
        <w:ind w:left="1440"/>
      </w:pPr>
    </w:p>
    <w:p w14:paraId="02E17EF7" w14:textId="77777777" w:rsidR="00E92692" w:rsidRPr="00AC70DE" w:rsidRDefault="00E92692" w:rsidP="00E92692">
      <w:pPr>
        <w:pStyle w:val="CMT"/>
        <w:spacing w:before="0"/>
        <w:rPr>
          <w:rFonts w:ascii="Arial" w:hAnsi="Arial" w:cs="Arial"/>
        </w:rPr>
      </w:pPr>
      <w:r w:rsidRPr="00AC70DE">
        <w:rPr>
          <w:rFonts w:ascii="Arial" w:hAnsi="Arial" w:cs="Arial"/>
        </w:rPr>
        <w:t>AA – Aluminum Association Designation</w:t>
      </w:r>
    </w:p>
    <w:p w14:paraId="1FD08E84" w14:textId="77777777" w:rsidR="00E92692" w:rsidRPr="00AC70DE" w:rsidRDefault="00E92692" w:rsidP="00E92692">
      <w:pPr>
        <w:pStyle w:val="CMT"/>
        <w:spacing w:before="0"/>
        <w:rPr>
          <w:rFonts w:ascii="Arial" w:hAnsi="Arial" w:cs="Arial"/>
        </w:rPr>
      </w:pPr>
      <w:r w:rsidRPr="00AC70DE">
        <w:rPr>
          <w:rFonts w:ascii="Arial" w:hAnsi="Arial" w:cs="Arial"/>
        </w:rPr>
        <w:t>M12 – Mechanical finish (M) / As Fabricated (1) / Nonspecular as fabricated (2)</w:t>
      </w:r>
    </w:p>
    <w:p w14:paraId="1EF82E0E" w14:textId="77777777" w:rsidR="00E92692" w:rsidRPr="00AC70DE" w:rsidRDefault="00E92692" w:rsidP="00E92692">
      <w:pPr>
        <w:pStyle w:val="CMT"/>
        <w:spacing w:before="0"/>
        <w:rPr>
          <w:rFonts w:ascii="Arial" w:hAnsi="Arial" w:cs="Arial"/>
        </w:rPr>
      </w:pPr>
      <w:r w:rsidRPr="00AC70DE">
        <w:rPr>
          <w:rFonts w:ascii="Arial" w:hAnsi="Arial" w:cs="Arial"/>
        </w:rPr>
        <w:t>C23 – Chemical finish (C) / Etched (2) / Coarse matte (3)</w:t>
      </w:r>
    </w:p>
    <w:p w14:paraId="320BA03C" w14:textId="77777777" w:rsidR="00E92692" w:rsidRPr="00AC70DE" w:rsidRDefault="00E92692" w:rsidP="00E92692">
      <w:pPr>
        <w:pStyle w:val="CMT"/>
        <w:spacing w:before="0"/>
        <w:rPr>
          <w:rFonts w:ascii="Arial" w:hAnsi="Arial" w:cs="Arial"/>
        </w:rPr>
      </w:pPr>
      <w:r w:rsidRPr="00AC70DE">
        <w:rPr>
          <w:rFonts w:ascii="Arial" w:hAnsi="Arial" w:cs="Arial"/>
        </w:rPr>
        <w:t>A31 – Anodic Coatings (A) / Architectural Class II 0.4 to 0.7 mil (3) / Clear (1)</w:t>
      </w:r>
    </w:p>
    <w:p w14:paraId="030EECC6" w14:textId="77777777" w:rsidR="00E92692" w:rsidRPr="00AC70DE" w:rsidRDefault="00E92692" w:rsidP="00E92692">
      <w:pPr>
        <w:pStyle w:val="CMT"/>
        <w:spacing w:before="0"/>
        <w:rPr>
          <w:rFonts w:ascii="Arial" w:hAnsi="Arial" w:cs="Arial"/>
        </w:rPr>
      </w:pPr>
    </w:p>
    <w:p w14:paraId="6E9E2CA3" w14:textId="77777777" w:rsidR="00E92692" w:rsidRPr="00AC70DE" w:rsidRDefault="00E92692" w:rsidP="00E92692">
      <w:pPr>
        <w:pStyle w:val="ListParagraph"/>
        <w:numPr>
          <w:ilvl w:val="0"/>
          <w:numId w:val="56"/>
        </w:numPr>
      </w:pPr>
      <w:r w:rsidRPr="00AC70DE">
        <w:t>Color Coating: AA-M12C23A34 Architectural Class</w:t>
      </w:r>
    </w:p>
    <w:p w14:paraId="452358B6" w14:textId="77777777" w:rsidR="00E92692" w:rsidRPr="00AC70DE" w:rsidRDefault="00E92692" w:rsidP="00E92692"/>
    <w:p w14:paraId="780F1375" w14:textId="77777777" w:rsidR="00E92692" w:rsidRPr="00AC70DE" w:rsidRDefault="00E92692" w:rsidP="00E92692">
      <w:pPr>
        <w:pStyle w:val="CMT"/>
        <w:spacing w:before="0"/>
        <w:rPr>
          <w:rFonts w:ascii="Arial" w:hAnsi="Arial" w:cs="Arial"/>
        </w:rPr>
      </w:pPr>
      <w:r w:rsidRPr="00AC70DE">
        <w:rPr>
          <w:rFonts w:ascii="Arial" w:hAnsi="Arial" w:cs="Arial"/>
        </w:rPr>
        <w:t>AA – Aluminum Association Designation</w:t>
      </w:r>
    </w:p>
    <w:p w14:paraId="756A6B6F" w14:textId="77777777" w:rsidR="00E92692" w:rsidRPr="00AC70DE" w:rsidRDefault="00E92692" w:rsidP="00E92692">
      <w:pPr>
        <w:pStyle w:val="CMT"/>
        <w:spacing w:before="0"/>
        <w:rPr>
          <w:rFonts w:ascii="Arial" w:hAnsi="Arial" w:cs="Arial"/>
        </w:rPr>
      </w:pPr>
      <w:r w:rsidRPr="00AC70DE">
        <w:rPr>
          <w:rFonts w:ascii="Arial" w:hAnsi="Arial" w:cs="Arial"/>
        </w:rPr>
        <w:t>M12 – Mechanical finish (M) / As Fabricated (1) / Nonspecular as fabricated (2)</w:t>
      </w:r>
    </w:p>
    <w:p w14:paraId="0EA86BF3" w14:textId="77777777" w:rsidR="00E92692" w:rsidRPr="00AC70DE" w:rsidRDefault="00E92692" w:rsidP="00E92692">
      <w:pPr>
        <w:pStyle w:val="CMT"/>
        <w:spacing w:before="0"/>
        <w:rPr>
          <w:rFonts w:ascii="Arial" w:hAnsi="Arial" w:cs="Arial"/>
        </w:rPr>
      </w:pPr>
      <w:r w:rsidRPr="00AC70DE">
        <w:rPr>
          <w:rFonts w:ascii="Arial" w:hAnsi="Arial" w:cs="Arial"/>
        </w:rPr>
        <w:t>C23 – Chemical finish (C) / Etched (2) / Coarse matte (3)</w:t>
      </w:r>
    </w:p>
    <w:p w14:paraId="6E420F08" w14:textId="77777777" w:rsidR="00E92692" w:rsidRPr="00AC70DE" w:rsidRDefault="00E92692" w:rsidP="00E92692">
      <w:pPr>
        <w:pStyle w:val="CMT"/>
        <w:spacing w:before="0"/>
        <w:rPr>
          <w:rFonts w:ascii="Arial" w:hAnsi="Arial" w:cs="Arial"/>
        </w:rPr>
      </w:pPr>
      <w:r w:rsidRPr="00AC70DE">
        <w:rPr>
          <w:rFonts w:ascii="Arial" w:hAnsi="Arial" w:cs="Arial"/>
        </w:rPr>
        <w:t>A34 – Anodic Coatings (A) / Architectural Class II 0.4 to 0.7 mil (3) / Electrolytically deposited color (4)</w:t>
      </w:r>
    </w:p>
    <w:p w14:paraId="7747AA3A" w14:textId="77777777" w:rsidR="00E92692" w:rsidRPr="00AC70DE" w:rsidRDefault="00E92692" w:rsidP="00E92692">
      <w:pPr>
        <w:pStyle w:val="CMT"/>
        <w:spacing w:before="0"/>
        <w:rPr>
          <w:rFonts w:ascii="Arial" w:hAnsi="Arial" w:cs="Arial"/>
        </w:rPr>
      </w:pPr>
    </w:p>
    <w:bookmarkEnd w:id="21"/>
    <w:p w14:paraId="135A6AE2" w14:textId="77777777" w:rsidR="00E92692" w:rsidRPr="00AC70DE" w:rsidRDefault="00E92692" w:rsidP="00E92692">
      <w:r w:rsidRPr="00AC70DE">
        <w:t>2.04 SYSTEM COMPONENTS</w:t>
      </w:r>
    </w:p>
    <w:p w14:paraId="0EC324AA" w14:textId="77777777" w:rsidR="00E92692" w:rsidRPr="00AC70DE" w:rsidRDefault="00E92692" w:rsidP="00E92692"/>
    <w:p w14:paraId="6F6248F3" w14:textId="77777777" w:rsidR="00E92692" w:rsidRPr="00AC70DE" w:rsidRDefault="00E92692" w:rsidP="00E92692">
      <w:pPr>
        <w:pStyle w:val="ListParagraph"/>
        <w:numPr>
          <w:ilvl w:val="0"/>
          <w:numId w:val="40"/>
        </w:numPr>
      </w:pPr>
      <w:r w:rsidRPr="00AC70DE">
        <w:t>General: Provide Manufacturer’s standard BD&amp;V ACM Panel System-specific components, including, but not limited to, mountings, adhesives, connections, and fasteners for specific applications indicated on contract documents.</w:t>
      </w:r>
    </w:p>
    <w:p w14:paraId="28957F26" w14:textId="77777777" w:rsidR="00E92692" w:rsidRPr="00AC70DE" w:rsidRDefault="00E92692" w:rsidP="00E92692"/>
    <w:p w14:paraId="0A3BABCD" w14:textId="77777777" w:rsidR="00E92692" w:rsidRPr="00AC70DE" w:rsidRDefault="00E92692" w:rsidP="00E92692">
      <w:r w:rsidRPr="00AC70DE">
        <w:t>2.05 RELATED MATERIALS</w:t>
      </w:r>
    </w:p>
    <w:p w14:paraId="2E3A8687" w14:textId="77777777" w:rsidR="00E92692" w:rsidRPr="00AC70DE" w:rsidRDefault="00E92692" w:rsidP="00E92692"/>
    <w:p w14:paraId="1647C595" w14:textId="77777777" w:rsidR="00E92692" w:rsidRPr="00AC70DE" w:rsidRDefault="00E92692" w:rsidP="00E92692">
      <w:pPr>
        <w:pStyle w:val="ListParagraph"/>
        <w:numPr>
          <w:ilvl w:val="0"/>
          <w:numId w:val="41"/>
        </w:numPr>
      </w:pPr>
      <w:r w:rsidRPr="00AC70DE">
        <w:lastRenderedPageBreak/>
        <w:t>General: Refer to Related Sections specified herein for other materials, including concrete, masonry, framing, sheathing, barriers, flashing and trim, sealants, windows, glazing, and/or curtain walls.</w:t>
      </w:r>
    </w:p>
    <w:p w14:paraId="5A73A51E" w14:textId="77777777" w:rsidR="00E92692" w:rsidRPr="00AC70DE" w:rsidRDefault="00E92692" w:rsidP="00E92692"/>
    <w:p w14:paraId="21924E63" w14:textId="77777777" w:rsidR="00E92692" w:rsidRPr="00AC70DE" w:rsidRDefault="00E92692" w:rsidP="00E92692">
      <w:r w:rsidRPr="00AC70DE">
        <w:t>PART 3 – EXECUTION</w:t>
      </w:r>
    </w:p>
    <w:p w14:paraId="04D5E151" w14:textId="77777777" w:rsidR="00E92692" w:rsidRPr="00AC70DE" w:rsidRDefault="00E92692" w:rsidP="00E92692"/>
    <w:p w14:paraId="1C31A07E" w14:textId="77777777" w:rsidR="00E92692" w:rsidRPr="00AC70DE" w:rsidRDefault="00E92692" w:rsidP="00E92692">
      <w:r w:rsidRPr="00AC70DE">
        <w:t>3.01 INSTALLER INSTRUCTIONS</w:t>
      </w:r>
    </w:p>
    <w:p w14:paraId="36E6C0DD" w14:textId="77777777" w:rsidR="00E92692" w:rsidRPr="00AC70DE" w:rsidRDefault="00E92692" w:rsidP="00E92692"/>
    <w:p w14:paraId="4D81B5E0" w14:textId="77777777" w:rsidR="00E92692" w:rsidRPr="00AC70DE" w:rsidRDefault="00E92692" w:rsidP="00E92692">
      <w:pPr>
        <w:pStyle w:val="ListParagraph"/>
        <w:numPr>
          <w:ilvl w:val="0"/>
          <w:numId w:val="44"/>
        </w:numPr>
      </w:pPr>
      <w:r w:rsidRPr="00AC70DE">
        <w:t>Compliance: Comply with Manufacturer’s product data, including, but not limited to, installation guides, design details, product technical bulletins, supplemental technical instructions, and any other product packaging instructions.</w:t>
      </w:r>
    </w:p>
    <w:p w14:paraId="042B392E" w14:textId="77777777" w:rsidR="00E92692" w:rsidRPr="00AC70DE" w:rsidRDefault="00E92692" w:rsidP="00E92692"/>
    <w:p w14:paraId="093D5548" w14:textId="77777777" w:rsidR="00E92692" w:rsidRPr="00AC70DE" w:rsidRDefault="00E92692" w:rsidP="00E92692">
      <w:r w:rsidRPr="00AC70DE">
        <w:t>3.02 PREPARATION</w:t>
      </w:r>
    </w:p>
    <w:p w14:paraId="10FD6E25" w14:textId="77777777" w:rsidR="00E92692" w:rsidRPr="00AC70DE" w:rsidRDefault="00E92692" w:rsidP="00E92692"/>
    <w:p w14:paraId="657743C0" w14:textId="77777777" w:rsidR="00E92692" w:rsidRPr="00AC70DE" w:rsidRDefault="00E92692" w:rsidP="00E92692">
      <w:pPr>
        <w:pStyle w:val="ListParagraph"/>
        <w:numPr>
          <w:ilvl w:val="0"/>
          <w:numId w:val="45"/>
        </w:numPr>
      </w:pPr>
      <w:r w:rsidRPr="00AC70DE">
        <w:t>Site Verification of Conditions: Verify that conditions of substrate previously installed under other sections are acceptable for the BD&amp;V ACM Panel System installation.  Documentation should be provided indicating any conditions detrimental to the performance of the BD&amp;V ACM Panel System.</w:t>
      </w:r>
    </w:p>
    <w:p w14:paraId="2B6F1370" w14:textId="77777777" w:rsidR="00E92692" w:rsidRPr="00AC70DE" w:rsidRDefault="00E92692" w:rsidP="00E92692"/>
    <w:p w14:paraId="5F497EBC" w14:textId="77777777" w:rsidR="00E92692" w:rsidRPr="00AC70DE" w:rsidRDefault="00E92692" w:rsidP="00E92692">
      <w:r w:rsidRPr="00AC70DE">
        <w:t>3.03 FIELD-FABRICATED INSTALLATION</w:t>
      </w:r>
    </w:p>
    <w:p w14:paraId="218FE457" w14:textId="77777777" w:rsidR="00E92692" w:rsidRPr="00AC70DE" w:rsidRDefault="00E92692" w:rsidP="00E92692"/>
    <w:p w14:paraId="2837A29E" w14:textId="77777777" w:rsidR="00E92692" w:rsidRPr="00AC70DE" w:rsidRDefault="00E92692" w:rsidP="00E92692">
      <w:pPr>
        <w:pStyle w:val="CMT"/>
        <w:spacing w:before="0"/>
        <w:rPr>
          <w:rFonts w:ascii="Arial" w:hAnsi="Arial" w:cs="Arial"/>
        </w:rPr>
      </w:pPr>
      <w:bookmarkStart w:id="22" w:name="_Hlk497137928"/>
      <w:r w:rsidRPr="00AC70DE">
        <w:rPr>
          <w:rFonts w:ascii="Arial" w:hAnsi="Arial" w:cs="Arial"/>
        </w:rPr>
        <w:t>“1PTF” denotes the 1-Piece, Tight-Fit Molding Panel System and “C&amp;C” denotes the Clip &amp; Caulk Panel System.</w:t>
      </w:r>
    </w:p>
    <w:p w14:paraId="79664609" w14:textId="77777777" w:rsidR="00E92692" w:rsidRPr="00AC70DE" w:rsidRDefault="00E92692" w:rsidP="00E92692">
      <w:pPr>
        <w:pStyle w:val="CMT"/>
        <w:spacing w:before="0"/>
        <w:rPr>
          <w:rFonts w:ascii="Arial" w:hAnsi="Arial" w:cs="Arial"/>
        </w:rPr>
      </w:pPr>
    </w:p>
    <w:bookmarkEnd w:id="22"/>
    <w:p w14:paraId="6399C1C7" w14:textId="77777777" w:rsidR="00E92692" w:rsidRPr="00AC70DE" w:rsidRDefault="00E92692" w:rsidP="00E92692">
      <w:pPr>
        <w:pStyle w:val="ListParagraph"/>
        <w:numPr>
          <w:ilvl w:val="0"/>
          <w:numId w:val="42"/>
        </w:numPr>
      </w:pPr>
      <w:r w:rsidRPr="00AC70DE">
        <w:t xml:space="preserve">Field </w:t>
      </w:r>
      <w:r w:rsidRPr="00AC70DE">
        <w:rPr>
          <w:vanish/>
        </w:rPr>
        <w:t xml:space="preserve">measurements </w:t>
      </w:r>
      <w:r w:rsidRPr="00AC70DE">
        <w:t>measurements of site conditions shall be coordinated with approved Shop Drawings prior to beginning installation of the BD&amp;V sub-framing for locations of intermediate adhesive supports, joints, and edge locations.</w:t>
      </w:r>
    </w:p>
    <w:p w14:paraId="1CABC889" w14:textId="77777777" w:rsidR="00E92692" w:rsidRPr="00AC70DE" w:rsidRDefault="00E92692" w:rsidP="00E92692">
      <w:pPr>
        <w:pStyle w:val="ListParagraph"/>
      </w:pPr>
    </w:p>
    <w:p w14:paraId="0538F010" w14:textId="77777777" w:rsidR="00E92692" w:rsidRPr="00AC70DE" w:rsidRDefault="00E92692" w:rsidP="00E92692">
      <w:pPr>
        <w:pStyle w:val="ListParagraph"/>
        <w:numPr>
          <w:ilvl w:val="0"/>
          <w:numId w:val="42"/>
        </w:numPr>
      </w:pPr>
      <w:r w:rsidRPr="00AC70DE">
        <w:t>Install BD&amp;V ACM Panel System sub-framing according to Manufacturer’s written instructions and drawings.  Field-coordinate placement of BD&amp;V sub-framing relative to substrate prior to placement of [</w:t>
      </w:r>
      <w:r w:rsidRPr="00AC70DE">
        <w:rPr>
          <w:b/>
        </w:rPr>
        <w:t>moldings</w:t>
      </w:r>
      <w:r w:rsidRPr="00AC70DE">
        <w:t>]</w:t>
      </w:r>
      <w:r w:rsidRPr="00AC70DE">
        <w:rPr>
          <w:vanish/>
          <w:color w:val="0000FF"/>
          <w:szCs w:val="20"/>
        </w:rPr>
        <w:t xml:space="preserve"> (Retain for 1PTF)</w:t>
      </w:r>
      <w:r w:rsidRPr="00AC70DE">
        <w:t xml:space="preserve"> [</w:t>
      </w:r>
      <w:r w:rsidRPr="00AC70DE">
        <w:rPr>
          <w:b/>
        </w:rPr>
        <w:t>joints</w:t>
      </w:r>
      <w:r w:rsidRPr="00AC70DE">
        <w:t>]</w:t>
      </w:r>
      <w:r w:rsidRPr="00AC70DE">
        <w:rPr>
          <w:vanish/>
          <w:color w:val="0000FF"/>
          <w:szCs w:val="20"/>
        </w:rPr>
        <w:t xml:space="preserve"> (Retain for C&amp;C)</w:t>
      </w:r>
      <w:r w:rsidRPr="00AC70DE">
        <w:t>.</w:t>
      </w:r>
    </w:p>
    <w:p w14:paraId="745E4371" w14:textId="77777777" w:rsidR="00E92692" w:rsidRPr="00AC70DE" w:rsidRDefault="00E92692" w:rsidP="00E92692">
      <w:pPr>
        <w:pStyle w:val="ListParagraph"/>
      </w:pPr>
    </w:p>
    <w:p w14:paraId="5F4E37A4" w14:textId="139FED8E" w:rsidR="00E92692" w:rsidRPr="00AC70DE" w:rsidRDefault="00E92692" w:rsidP="00E92692">
      <w:pPr>
        <w:pStyle w:val="ListParagraph"/>
        <w:numPr>
          <w:ilvl w:val="0"/>
          <w:numId w:val="42"/>
        </w:numPr>
      </w:pPr>
      <w:r w:rsidRPr="00AC70DE">
        <w:t>Field-coordinate placement of [</w:t>
      </w:r>
      <w:r w:rsidRPr="00AC70DE">
        <w:rPr>
          <w:b/>
        </w:rPr>
        <w:t>moldings</w:t>
      </w:r>
      <w:r w:rsidRPr="00AC70DE">
        <w:t>]</w:t>
      </w:r>
      <w:r w:rsidRPr="00AC70DE">
        <w:rPr>
          <w:vanish/>
          <w:color w:val="0000FF"/>
          <w:szCs w:val="20"/>
        </w:rPr>
        <w:t xml:space="preserve"> (Retain for 1PTF)</w:t>
      </w:r>
      <w:r w:rsidRPr="00AC70DE">
        <w:t xml:space="preserve"> [</w:t>
      </w:r>
      <w:r w:rsidRPr="00AC70DE">
        <w:rPr>
          <w:b/>
        </w:rPr>
        <w:t>joints</w:t>
      </w:r>
      <w:r w:rsidRPr="00AC70DE">
        <w:t>]</w:t>
      </w:r>
      <w:r w:rsidRPr="00AC70DE">
        <w:rPr>
          <w:vanish/>
          <w:color w:val="0000FF"/>
          <w:szCs w:val="20"/>
        </w:rPr>
        <w:t xml:space="preserve"> (Retain for C&amp;C)</w:t>
      </w:r>
      <w:r w:rsidRPr="00AC70DE">
        <w:t xml:space="preserve"> relative to BD&amp;V sub-framing prior to field-fabrication of </w:t>
      </w:r>
      <w:r w:rsidR="00AC70DE" w:rsidRPr="00AC70DE">
        <w:t xml:space="preserve">ACM </w:t>
      </w:r>
      <w:r w:rsidRPr="00AC70DE">
        <w:t>panels.</w:t>
      </w:r>
    </w:p>
    <w:p w14:paraId="56B97681" w14:textId="77777777" w:rsidR="00E92692" w:rsidRPr="00AC70DE" w:rsidRDefault="00E92692" w:rsidP="00E92692">
      <w:pPr>
        <w:pStyle w:val="ListParagraph"/>
      </w:pPr>
    </w:p>
    <w:p w14:paraId="24040A3B" w14:textId="136B079F" w:rsidR="00E92692" w:rsidRPr="00AC70DE" w:rsidRDefault="00E92692" w:rsidP="00E92692">
      <w:pPr>
        <w:pStyle w:val="ListParagraph"/>
        <w:numPr>
          <w:ilvl w:val="0"/>
          <w:numId w:val="42"/>
        </w:numPr>
      </w:pPr>
      <w:r w:rsidRPr="00AC70DE">
        <w:t xml:space="preserve">Field-fabricate </w:t>
      </w:r>
      <w:r w:rsidR="00AC70DE" w:rsidRPr="00AC70DE">
        <w:t xml:space="preserve">ACM </w:t>
      </w:r>
      <w:r w:rsidRPr="00AC70DE">
        <w:t>panels to sizes and joint configurations indicated on approved Shop Drawings.</w:t>
      </w:r>
    </w:p>
    <w:p w14:paraId="4A094B54" w14:textId="77777777" w:rsidR="00E92692" w:rsidRPr="00AC70DE" w:rsidRDefault="00E92692" w:rsidP="00E92692">
      <w:pPr>
        <w:pStyle w:val="ListParagraph"/>
      </w:pPr>
    </w:p>
    <w:p w14:paraId="619BC3CF" w14:textId="6127ED7C" w:rsidR="00E92692" w:rsidRPr="00AC70DE" w:rsidRDefault="00E92692" w:rsidP="00E92692">
      <w:pPr>
        <w:pStyle w:val="ListParagraph"/>
        <w:numPr>
          <w:ilvl w:val="0"/>
          <w:numId w:val="42"/>
        </w:numPr>
      </w:pPr>
      <w:r w:rsidRPr="00AC70DE">
        <w:t xml:space="preserve">Fabricate </w:t>
      </w:r>
      <w:r w:rsidR="00AC70DE" w:rsidRPr="00AC70DE">
        <w:t xml:space="preserve">ACM </w:t>
      </w:r>
      <w:r w:rsidRPr="00AC70DE">
        <w:t xml:space="preserve">panels with sharply cut edges and no displacement of face or backer sheets or protrusion of core.  Form </w:t>
      </w:r>
      <w:r w:rsidR="00D10054">
        <w:t xml:space="preserve">ACM </w:t>
      </w:r>
      <w:r w:rsidRPr="00AC70DE">
        <w:t>panel angles, breaks, corners, lines, and returns to be sharp, true, and free of buckle and/or warp.</w:t>
      </w:r>
    </w:p>
    <w:p w14:paraId="2FB3C46D" w14:textId="77777777" w:rsidR="00E92692" w:rsidRPr="00AC70DE" w:rsidRDefault="00E92692" w:rsidP="00E92692">
      <w:pPr>
        <w:pStyle w:val="ListParagraph"/>
      </w:pPr>
    </w:p>
    <w:p w14:paraId="1E83567A" w14:textId="77777777" w:rsidR="00E92692" w:rsidRPr="00AC70DE" w:rsidRDefault="00E92692" w:rsidP="00E92692">
      <w:pPr>
        <w:pStyle w:val="ListParagraph"/>
        <w:numPr>
          <w:ilvl w:val="0"/>
          <w:numId w:val="42"/>
        </w:numPr>
      </w:pPr>
      <w:r w:rsidRPr="00AC70DE">
        <w:t>Fabrication Tolerances:</w:t>
      </w:r>
    </w:p>
    <w:p w14:paraId="2F9947BC" w14:textId="77777777" w:rsidR="00E92692" w:rsidRPr="00AC70DE" w:rsidRDefault="00E92692" w:rsidP="00E92692">
      <w:pPr>
        <w:pStyle w:val="ListParagraph"/>
      </w:pPr>
    </w:p>
    <w:p w14:paraId="2661C0BA" w14:textId="77777777" w:rsidR="00E92692" w:rsidRPr="00AC70DE" w:rsidRDefault="00E92692" w:rsidP="00E92692">
      <w:pPr>
        <w:pStyle w:val="ListParagraph"/>
        <w:numPr>
          <w:ilvl w:val="0"/>
          <w:numId w:val="43"/>
        </w:numPr>
      </w:pPr>
      <w:r w:rsidRPr="00AC70DE">
        <w:t>Width: +/- 1/16 inch</w:t>
      </w:r>
    </w:p>
    <w:p w14:paraId="0F2B79B6" w14:textId="77777777" w:rsidR="00E92692" w:rsidRPr="00AC70DE" w:rsidRDefault="00E92692" w:rsidP="00E92692">
      <w:pPr>
        <w:pStyle w:val="ListParagraph"/>
        <w:ind w:left="1080"/>
      </w:pPr>
    </w:p>
    <w:p w14:paraId="11E9024D" w14:textId="77777777" w:rsidR="00E92692" w:rsidRPr="00AC70DE" w:rsidRDefault="00E92692" w:rsidP="00E92692">
      <w:pPr>
        <w:pStyle w:val="ListParagraph"/>
        <w:numPr>
          <w:ilvl w:val="0"/>
          <w:numId w:val="43"/>
        </w:numPr>
      </w:pPr>
      <w:r w:rsidRPr="00AC70DE">
        <w:t>Length: +/- 1/16 inch</w:t>
      </w:r>
    </w:p>
    <w:p w14:paraId="330A0CE1" w14:textId="77777777" w:rsidR="00E92692" w:rsidRPr="00AC70DE" w:rsidRDefault="00E92692" w:rsidP="00E92692">
      <w:pPr>
        <w:pStyle w:val="ListParagraph"/>
        <w:ind w:left="1080"/>
      </w:pPr>
    </w:p>
    <w:p w14:paraId="239CE377" w14:textId="77777777" w:rsidR="00E92692" w:rsidRPr="00AC70DE" w:rsidRDefault="00E92692" w:rsidP="00E92692">
      <w:pPr>
        <w:pStyle w:val="ListParagraph"/>
        <w:numPr>
          <w:ilvl w:val="0"/>
          <w:numId w:val="43"/>
        </w:numPr>
      </w:pPr>
      <w:r w:rsidRPr="00AC70DE">
        <w:t>Squareness: +/- 1/16 inch</w:t>
      </w:r>
    </w:p>
    <w:p w14:paraId="54CF09E5" w14:textId="77777777" w:rsidR="00E92692" w:rsidRPr="00AC70DE" w:rsidRDefault="00E92692" w:rsidP="00E92692">
      <w:pPr>
        <w:pStyle w:val="ListParagraph"/>
      </w:pPr>
    </w:p>
    <w:p w14:paraId="25BB82D7" w14:textId="75E159E3" w:rsidR="00E92692" w:rsidRPr="00AC70DE" w:rsidRDefault="00D10054" w:rsidP="00E92692">
      <w:pPr>
        <w:pStyle w:val="ListParagraph"/>
        <w:numPr>
          <w:ilvl w:val="0"/>
          <w:numId w:val="42"/>
        </w:numPr>
      </w:pPr>
      <w:r>
        <w:t xml:space="preserve">ACM </w:t>
      </w:r>
      <w:r w:rsidR="00E92692" w:rsidRPr="00AC70DE">
        <w:t>Panel Installation:</w:t>
      </w:r>
    </w:p>
    <w:p w14:paraId="2597341F" w14:textId="77777777" w:rsidR="00E92692" w:rsidRPr="00AC70DE" w:rsidRDefault="00E92692" w:rsidP="00E92692">
      <w:pPr>
        <w:pStyle w:val="ListParagraph"/>
      </w:pPr>
    </w:p>
    <w:p w14:paraId="34B73DB6" w14:textId="77777777" w:rsidR="00E92692" w:rsidRPr="00AC70DE" w:rsidRDefault="00E92692" w:rsidP="00E92692">
      <w:pPr>
        <w:numPr>
          <w:ilvl w:val="0"/>
          <w:numId w:val="69"/>
        </w:numPr>
        <w:contextualSpacing/>
      </w:pPr>
      <w:r w:rsidRPr="00AC70DE">
        <w:t>Handling:</w:t>
      </w:r>
    </w:p>
    <w:p w14:paraId="74C74EA6" w14:textId="77777777" w:rsidR="00E92692" w:rsidRPr="00AC70DE" w:rsidRDefault="00E92692" w:rsidP="00E92692">
      <w:pPr>
        <w:ind w:left="1080"/>
        <w:contextualSpacing/>
      </w:pPr>
    </w:p>
    <w:p w14:paraId="1D2126D9" w14:textId="77777777" w:rsidR="00E92692" w:rsidRPr="00AC70DE" w:rsidRDefault="00E92692" w:rsidP="00E92692">
      <w:pPr>
        <w:numPr>
          <w:ilvl w:val="0"/>
          <w:numId w:val="70"/>
        </w:numPr>
        <w:contextualSpacing/>
      </w:pPr>
      <w:r w:rsidRPr="00AC70DE">
        <w:lastRenderedPageBreak/>
        <w:t>Protective masking should be left on the field of each ACM panel during installation to minimize potential damages from construction activities.  Note that all masking must be removed within 2 weeks of installation.</w:t>
      </w:r>
    </w:p>
    <w:p w14:paraId="1BDC2614" w14:textId="77777777" w:rsidR="00E92692" w:rsidRPr="00AC70DE" w:rsidRDefault="00E92692" w:rsidP="00E92692">
      <w:pPr>
        <w:ind w:left="1440"/>
        <w:contextualSpacing/>
      </w:pPr>
    </w:p>
    <w:p w14:paraId="67AD9F89" w14:textId="77777777" w:rsidR="00E92692" w:rsidRPr="00AC70DE" w:rsidRDefault="00E92692" w:rsidP="00E92692">
      <w:pPr>
        <w:numPr>
          <w:ilvl w:val="0"/>
          <w:numId w:val="70"/>
        </w:numPr>
        <w:contextualSpacing/>
      </w:pPr>
      <w:r w:rsidRPr="00AC70DE">
        <w:t>Handle ACM panels with clean work gloves to avoid hand injury from any sharp edges and to prevent staining of surfaces with contaminants.</w:t>
      </w:r>
    </w:p>
    <w:p w14:paraId="0ACE358C" w14:textId="77777777" w:rsidR="00E92692" w:rsidRPr="00AC70DE" w:rsidRDefault="00E92692" w:rsidP="00E92692">
      <w:pPr>
        <w:ind w:left="1440"/>
        <w:contextualSpacing/>
      </w:pPr>
    </w:p>
    <w:p w14:paraId="23E8E91E" w14:textId="1C2AD07D" w:rsidR="00E92692" w:rsidRPr="00AC70DE" w:rsidRDefault="00E92692" w:rsidP="00E92692">
      <w:pPr>
        <w:numPr>
          <w:ilvl w:val="0"/>
          <w:numId w:val="70"/>
        </w:numPr>
        <w:contextualSpacing/>
      </w:pPr>
      <w:r w:rsidRPr="00AC70DE">
        <w:t xml:space="preserve">When removing individual ACM panels from stacks, always lift one </w:t>
      </w:r>
      <w:r w:rsidR="00D10054">
        <w:t xml:space="preserve">ACM </w:t>
      </w:r>
      <w:r w:rsidRPr="00AC70DE">
        <w:t>panel completely off the next to prevent surface scratches from construction debris.  Do not slide one ACM panel across another.  Glazing suction cups are recommended to handle ACM panels whenever possible.</w:t>
      </w:r>
    </w:p>
    <w:p w14:paraId="3943F2A6" w14:textId="77777777" w:rsidR="00E92692" w:rsidRPr="00AC70DE" w:rsidRDefault="00E92692" w:rsidP="00E92692">
      <w:pPr>
        <w:ind w:left="1080"/>
        <w:contextualSpacing/>
      </w:pPr>
    </w:p>
    <w:p w14:paraId="7EC0A078" w14:textId="77777777" w:rsidR="00E92692" w:rsidRPr="00AC70DE" w:rsidRDefault="00E92692" w:rsidP="00E92692">
      <w:pPr>
        <w:numPr>
          <w:ilvl w:val="0"/>
          <w:numId w:val="69"/>
        </w:numPr>
        <w:contextualSpacing/>
      </w:pPr>
      <w:r w:rsidRPr="00AC70DE">
        <w:t>Install the BD&amp;V ACM Panel System plumb, level, and true in accordance with Manufacturer’s Installation Requirements and approved Shop Drawings.</w:t>
      </w:r>
    </w:p>
    <w:p w14:paraId="3ED91773" w14:textId="77777777" w:rsidR="00E92692" w:rsidRPr="00AC70DE" w:rsidRDefault="00E92692" w:rsidP="00E92692">
      <w:pPr>
        <w:pStyle w:val="ListParagraph"/>
        <w:ind w:left="1080"/>
      </w:pPr>
    </w:p>
    <w:p w14:paraId="29657A5C" w14:textId="77777777" w:rsidR="00E92692" w:rsidRPr="00AC70DE" w:rsidRDefault="00E92692" w:rsidP="00E92692">
      <w:pPr>
        <w:numPr>
          <w:ilvl w:val="0"/>
          <w:numId w:val="69"/>
        </w:numPr>
        <w:contextualSpacing/>
      </w:pPr>
      <w:r w:rsidRPr="00AC70DE">
        <w:t>Comply with Manufacturer’s instructions for installation of concealed fasteners; provisions of Section 079200; and recommendations for installation of joint sealants.</w:t>
      </w:r>
    </w:p>
    <w:p w14:paraId="3513DE42" w14:textId="77777777" w:rsidR="00E92692" w:rsidRPr="00AC70DE" w:rsidRDefault="00E92692" w:rsidP="00E92692">
      <w:pPr>
        <w:pStyle w:val="ListParagraph"/>
        <w:ind w:left="1080"/>
      </w:pPr>
    </w:p>
    <w:p w14:paraId="564264B7" w14:textId="77777777" w:rsidR="00E92692" w:rsidRPr="00AC70DE" w:rsidRDefault="00E92692" w:rsidP="00E92692">
      <w:pPr>
        <w:numPr>
          <w:ilvl w:val="0"/>
          <w:numId w:val="69"/>
        </w:numPr>
        <w:contextualSpacing/>
      </w:pPr>
      <w:r w:rsidRPr="00AC70DE">
        <w:t>Installation Tolerances:</w:t>
      </w:r>
    </w:p>
    <w:p w14:paraId="4C1E990C" w14:textId="77777777" w:rsidR="00E92692" w:rsidRPr="00AC70DE" w:rsidRDefault="00E92692" w:rsidP="00E92692">
      <w:pPr>
        <w:pStyle w:val="ListParagraph"/>
        <w:ind w:left="1080"/>
      </w:pPr>
    </w:p>
    <w:p w14:paraId="4CE22FA9" w14:textId="7B443283" w:rsidR="00E92692" w:rsidRPr="00AC70DE" w:rsidRDefault="00E92692" w:rsidP="00E92692">
      <w:pPr>
        <w:pStyle w:val="ListParagraph"/>
        <w:numPr>
          <w:ilvl w:val="0"/>
          <w:numId w:val="58"/>
        </w:numPr>
      </w:pPr>
      <w:r w:rsidRPr="00AC70DE">
        <w:t>Adjacent vertical or horizontal [</w:t>
      </w:r>
      <w:r w:rsidRPr="00AC70DE">
        <w:rPr>
          <w:b/>
        </w:rPr>
        <w:t>molding</w:t>
      </w:r>
      <w:r w:rsidRPr="00AC70DE">
        <w:t>]</w:t>
      </w:r>
      <w:r w:rsidRPr="00AC70DE">
        <w:rPr>
          <w:vanish/>
          <w:color w:val="0000FF"/>
          <w:szCs w:val="20"/>
        </w:rPr>
        <w:t xml:space="preserve"> (Retain for 1PTF)</w:t>
      </w:r>
      <w:r w:rsidRPr="00AC70DE">
        <w:t xml:space="preserve"> [</w:t>
      </w:r>
      <w:r w:rsidR="00D10054" w:rsidRPr="00D10054">
        <w:rPr>
          <w:b/>
        </w:rPr>
        <w:t xml:space="preserve">ACM </w:t>
      </w:r>
      <w:r w:rsidRPr="00AC70DE">
        <w:rPr>
          <w:b/>
        </w:rPr>
        <w:t>panel</w:t>
      </w:r>
      <w:r w:rsidRPr="00AC70DE">
        <w:t>]</w:t>
      </w:r>
      <w:r w:rsidRPr="00AC70DE">
        <w:rPr>
          <w:vanish/>
          <w:color w:val="0000FF"/>
          <w:szCs w:val="20"/>
        </w:rPr>
        <w:t xml:space="preserve"> (Retain for C&amp;C)</w:t>
      </w:r>
      <w:r w:rsidRPr="00AC70DE">
        <w:t xml:space="preserve"> out-of-plane offset: +/- 1/16 inch</w:t>
      </w:r>
    </w:p>
    <w:p w14:paraId="1C4B391E" w14:textId="77777777" w:rsidR="00E92692" w:rsidRPr="00AC70DE" w:rsidRDefault="00E92692" w:rsidP="00E92692">
      <w:pPr>
        <w:pStyle w:val="ListParagraph"/>
        <w:ind w:left="1440"/>
      </w:pPr>
    </w:p>
    <w:p w14:paraId="0CDAFBC2" w14:textId="654C56B9" w:rsidR="00E92692" w:rsidRPr="00AC70DE" w:rsidRDefault="00E92692" w:rsidP="00E92692">
      <w:pPr>
        <w:pStyle w:val="ListParagraph"/>
        <w:numPr>
          <w:ilvl w:val="0"/>
          <w:numId w:val="58"/>
        </w:numPr>
      </w:pPr>
      <w:r w:rsidRPr="00AC70DE">
        <w:t>[</w:t>
      </w:r>
      <w:r w:rsidR="00D10054" w:rsidRPr="00D10054">
        <w:rPr>
          <w:b/>
          <w:bCs/>
        </w:rPr>
        <w:t>ACM p</w:t>
      </w:r>
      <w:r w:rsidRPr="00D10054">
        <w:rPr>
          <w:b/>
          <w:bCs/>
        </w:rPr>
        <w:t>a</w:t>
      </w:r>
      <w:r w:rsidRPr="00AC70DE">
        <w:rPr>
          <w:b/>
        </w:rPr>
        <w:t>nel edge shall not be exposed short of the finished face of molding.</w:t>
      </w:r>
      <w:r w:rsidRPr="00AC70DE">
        <w:t xml:space="preserve">] </w:t>
      </w:r>
      <w:r w:rsidRPr="00AC70DE">
        <w:rPr>
          <w:vanish/>
          <w:color w:val="0000FF"/>
          <w:szCs w:val="20"/>
        </w:rPr>
        <w:t>(Retain for 1PTF)</w:t>
      </w:r>
      <w:r w:rsidRPr="00AC70DE">
        <w:t xml:space="preserve"> [</w:t>
      </w:r>
      <w:r w:rsidRPr="00AC70DE">
        <w:rPr>
          <w:b/>
        </w:rPr>
        <w:t>Vertical or horizontal joint width: +/- 1/16 inch</w:t>
      </w:r>
      <w:r w:rsidRPr="00AC70DE">
        <w:t xml:space="preserve">] </w:t>
      </w:r>
      <w:r w:rsidRPr="00AC70DE">
        <w:rPr>
          <w:vanish/>
          <w:color w:val="0000FF"/>
          <w:szCs w:val="20"/>
        </w:rPr>
        <w:t>(Retain for C&amp;C)</w:t>
      </w:r>
    </w:p>
    <w:p w14:paraId="47F8FC5F" w14:textId="77777777" w:rsidR="00E92692" w:rsidRPr="00AC70DE" w:rsidRDefault="00E92692" w:rsidP="00E92692">
      <w:pPr>
        <w:pStyle w:val="ListParagraph"/>
        <w:ind w:left="1440"/>
      </w:pPr>
    </w:p>
    <w:p w14:paraId="35F69983" w14:textId="0AAFB8FC" w:rsidR="00E92692" w:rsidRPr="00AC70DE" w:rsidRDefault="00E92692" w:rsidP="00E92692">
      <w:pPr>
        <w:pStyle w:val="ListParagraph"/>
        <w:numPr>
          <w:ilvl w:val="0"/>
          <w:numId w:val="58"/>
        </w:numPr>
      </w:pPr>
      <w:r w:rsidRPr="00AC70DE">
        <w:t>Adjacent vertical or horizontal [</w:t>
      </w:r>
      <w:r w:rsidRPr="00AC70DE">
        <w:rPr>
          <w:b/>
        </w:rPr>
        <w:t>molding</w:t>
      </w:r>
      <w:r w:rsidRPr="00AC70DE">
        <w:t>]</w:t>
      </w:r>
      <w:r w:rsidRPr="00AC70DE">
        <w:rPr>
          <w:vanish/>
          <w:color w:val="0000FF"/>
          <w:szCs w:val="20"/>
        </w:rPr>
        <w:t xml:space="preserve"> (Retain for 1PTF)</w:t>
      </w:r>
      <w:r w:rsidRPr="00AC70DE">
        <w:t xml:space="preserve"> [</w:t>
      </w:r>
      <w:r w:rsidR="00D10054" w:rsidRPr="00D10054">
        <w:rPr>
          <w:b/>
          <w:bCs/>
        </w:rPr>
        <w:t xml:space="preserve">ACM </w:t>
      </w:r>
      <w:r w:rsidRPr="00D10054">
        <w:rPr>
          <w:b/>
          <w:bCs/>
        </w:rPr>
        <w:t>p</w:t>
      </w:r>
      <w:r w:rsidRPr="00AC70DE">
        <w:rPr>
          <w:b/>
        </w:rPr>
        <w:t>anel</w:t>
      </w:r>
      <w:r w:rsidRPr="00AC70DE">
        <w:t>]</w:t>
      </w:r>
      <w:r w:rsidRPr="00AC70DE">
        <w:rPr>
          <w:vanish/>
          <w:color w:val="0000FF"/>
          <w:szCs w:val="20"/>
        </w:rPr>
        <w:t xml:space="preserve"> (Retain for C&amp;C)</w:t>
      </w:r>
      <w:r w:rsidRPr="00AC70DE">
        <w:t xml:space="preserve"> edge alignment: +/- 1/16 inch</w:t>
      </w:r>
    </w:p>
    <w:p w14:paraId="506BF7A0" w14:textId="77777777" w:rsidR="00E92692" w:rsidRPr="00AC70DE" w:rsidRDefault="00E92692" w:rsidP="00E92692">
      <w:pPr>
        <w:pStyle w:val="ListParagraph"/>
        <w:ind w:left="1440"/>
      </w:pPr>
    </w:p>
    <w:p w14:paraId="5907A870" w14:textId="77777777" w:rsidR="00E92692" w:rsidRPr="00AC70DE" w:rsidRDefault="00E92692" w:rsidP="00E92692">
      <w:pPr>
        <w:pStyle w:val="ListParagraph"/>
        <w:numPr>
          <w:ilvl w:val="0"/>
          <w:numId w:val="58"/>
        </w:numPr>
      </w:pPr>
      <w:r w:rsidRPr="00AC70DE">
        <w:t>Adjacent vertical or horizontal joint intersection deviation: +/- 1/16 inch</w:t>
      </w:r>
    </w:p>
    <w:p w14:paraId="15D5BF6F" w14:textId="77777777" w:rsidR="00E92692" w:rsidRPr="00AC70DE" w:rsidRDefault="00E92692" w:rsidP="00E92692">
      <w:pPr>
        <w:pStyle w:val="ListParagraph"/>
        <w:ind w:left="1440"/>
      </w:pPr>
    </w:p>
    <w:p w14:paraId="441DCAA2" w14:textId="77777777" w:rsidR="00E92692" w:rsidRPr="00AC70DE" w:rsidRDefault="00E92692" w:rsidP="00E92692">
      <w:pPr>
        <w:pStyle w:val="ListParagraph"/>
        <w:numPr>
          <w:ilvl w:val="0"/>
          <w:numId w:val="58"/>
        </w:numPr>
      </w:pPr>
      <w:r w:rsidRPr="00AC70DE">
        <w:t>Maximum vertical or horizontal joint intersection deviation: 1/4 inch in any 20 feet</w:t>
      </w:r>
    </w:p>
    <w:p w14:paraId="45F3835D" w14:textId="77777777" w:rsidR="00E92692" w:rsidRPr="00AC70DE" w:rsidRDefault="00E92692" w:rsidP="00E92692">
      <w:pPr>
        <w:pStyle w:val="ListParagraph"/>
        <w:ind w:left="1080"/>
      </w:pPr>
    </w:p>
    <w:p w14:paraId="2A0370CF" w14:textId="77777777" w:rsidR="00E92692" w:rsidRPr="00AC70DE" w:rsidRDefault="00E92692" w:rsidP="00E92692">
      <w:pPr>
        <w:numPr>
          <w:ilvl w:val="0"/>
          <w:numId w:val="69"/>
        </w:numPr>
        <w:contextualSpacing/>
      </w:pPr>
      <w:r w:rsidRPr="00AC70DE">
        <w:t>Do not cut, trim, weld, or braze BD&amp;V ACM Panel System-specific components during installation in a manner which would damage the finish, decrease strength, or result in visual imperfection or a failure in performance.</w:t>
      </w:r>
    </w:p>
    <w:p w14:paraId="610B8FDC" w14:textId="77777777" w:rsidR="00E92692" w:rsidRPr="00AC70DE" w:rsidRDefault="00E92692" w:rsidP="00E92692">
      <w:pPr>
        <w:pStyle w:val="ListParagraph"/>
        <w:ind w:left="1080"/>
      </w:pPr>
    </w:p>
    <w:p w14:paraId="139AE2E3" w14:textId="77777777" w:rsidR="00E92692" w:rsidRPr="00AC70DE" w:rsidRDefault="00E92692" w:rsidP="00E92692">
      <w:pPr>
        <w:numPr>
          <w:ilvl w:val="0"/>
          <w:numId w:val="69"/>
        </w:numPr>
        <w:contextualSpacing/>
      </w:pPr>
      <w:r w:rsidRPr="00AC70DE">
        <w:t>Separate contact of dissimilar metals with approved methods as defined by the Manufacturer in order to eliminate the possibility of corrosive or electrolytic action between metals.</w:t>
      </w:r>
    </w:p>
    <w:p w14:paraId="37FECA86" w14:textId="77777777" w:rsidR="00E92692" w:rsidRPr="00AC70DE" w:rsidRDefault="00E92692" w:rsidP="00E92692">
      <w:pPr>
        <w:pStyle w:val="ListParagraph"/>
      </w:pPr>
    </w:p>
    <w:p w14:paraId="44AC4907" w14:textId="77777777" w:rsidR="00E92692" w:rsidRPr="00AC70DE" w:rsidRDefault="00E92692" w:rsidP="00E92692">
      <w:pPr>
        <w:pStyle w:val="ListParagraph"/>
        <w:numPr>
          <w:ilvl w:val="0"/>
          <w:numId w:val="42"/>
        </w:numPr>
      </w:pPr>
      <w:r w:rsidRPr="00AC70DE">
        <w:t>Related Products Installation Requirements: Refer to other sections in Related Sections paragraph herein for installation of related products.</w:t>
      </w:r>
    </w:p>
    <w:p w14:paraId="207A5CEC" w14:textId="77777777" w:rsidR="00E92692" w:rsidRPr="00AC70DE" w:rsidRDefault="00E92692" w:rsidP="00E92692"/>
    <w:p w14:paraId="114B993D" w14:textId="25A6FAA1" w:rsidR="00E92692" w:rsidRPr="00AC70DE" w:rsidRDefault="00E92692" w:rsidP="00E92692">
      <w:r w:rsidRPr="00AC70DE">
        <w:t>3.0</w:t>
      </w:r>
      <w:r w:rsidR="00AC70DE" w:rsidRPr="00AC70DE">
        <w:t>4</w:t>
      </w:r>
      <w:r w:rsidRPr="00AC70DE">
        <w:t xml:space="preserve"> FIELD QUALITY REQUIREMENTS</w:t>
      </w:r>
    </w:p>
    <w:p w14:paraId="1C4261EC" w14:textId="77777777" w:rsidR="00E92692" w:rsidRPr="00AC70DE" w:rsidRDefault="00E92692" w:rsidP="00E92692"/>
    <w:p w14:paraId="39B36D62" w14:textId="77777777" w:rsidR="00E92692" w:rsidRPr="00AC70DE" w:rsidRDefault="00E92692" w:rsidP="00E92692">
      <w:pPr>
        <w:pStyle w:val="ListParagraph"/>
        <w:numPr>
          <w:ilvl w:val="0"/>
          <w:numId w:val="46"/>
        </w:numPr>
      </w:pPr>
      <w:r w:rsidRPr="00AC70DE">
        <w:t>Field Quality Control: When required, mock-up shall be constructed and tested at the direction of the [</w:t>
      </w:r>
      <w:r w:rsidRPr="00AC70DE">
        <w:rPr>
          <w:b/>
        </w:rPr>
        <w:t>Owner</w:t>
      </w:r>
      <w:r w:rsidRPr="00AC70DE">
        <w:t>] [</w:t>
      </w:r>
      <w:r w:rsidRPr="00AC70DE">
        <w:rPr>
          <w:b/>
        </w:rPr>
        <w:t>Architect</w:t>
      </w:r>
      <w:r w:rsidRPr="00AC70DE">
        <w:t>] [</w:t>
      </w:r>
      <w:r w:rsidRPr="00AC70DE">
        <w:rPr>
          <w:b/>
        </w:rPr>
        <w:t>General Contractor</w:t>
      </w:r>
      <w:r w:rsidRPr="00AC70DE">
        <w:t>].  Water-spray testing on the mock-up of the BD&amp;V ACM Panel System shall be in accordance with AAMA 501.2.</w:t>
      </w:r>
    </w:p>
    <w:p w14:paraId="3378097E" w14:textId="77777777" w:rsidR="00E92692" w:rsidRPr="00AC70DE" w:rsidRDefault="00E92692" w:rsidP="00E92692">
      <w:pPr>
        <w:pStyle w:val="ListParagraph"/>
      </w:pPr>
    </w:p>
    <w:p w14:paraId="1F10E5CA" w14:textId="77777777" w:rsidR="00E92692" w:rsidRPr="00AC70DE" w:rsidRDefault="00E92692" w:rsidP="00E92692">
      <w:pPr>
        <w:pStyle w:val="ListParagraph"/>
        <w:numPr>
          <w:ilvl w:val="0"/>
          <w:numId w:val="46"/>
        </w:numPr>
      </w:pPr>
      <w:r w:rsidRPr="00AC70DE">
        <w:t>Testing Agency: If required, the [</w:t>
      </w:r>
      <w:r w:rsidRPr="00AC70DE">
        <w:rPr>
          <w:b/>
        </w:rPr>
        <w:t>Owner</w:t>
      </w:r>
      <w:r w:rsidRPr="00AC70DE">
        <w:t>] [</w:t>
      </w:r>
      <w:r w:rsidRPr="00AC70DE">
        <w:rPr>
          <w:b/>
        </w:rPr>
        <w:t>Architect</w:t>
      </w:r>
      <w:r w:rsidRPr="00AC70DE">
        <w:t>] [</w:t>
      </w:r>
      <w:r w:rsidRPr="00AC70DE">
        <w:rPr>
          <w:b/>
        </w:rPr>
        <w:t>General Contractor</w:t>
      </w:r>
      <w:r w:rsidRPr="00AC70DE">
        <w:t>] shall engage a qualified testing agency to perform tests and inspections.</w:t>
      </w:r>
    </w:p>
    <w:p w14:paraId="664C4701" w14:textId="77777777" w:rsidR="00E92692" w:rsidRPr="00AC70DE" w:rsidRDefault="00E92692" w:rsidP="00E92692"/>
    <w:p w14:paraId="174CDC4A" w14:textId="5133C57B" w:rsidR="00E92692" w:rsidRPr="00AC70DE" w:rsidRDefault="00E92692" w:rsidP="00E92692">
      <w:r w:rsidRPr="00AC70DE">
        <w:lastRenderedPageBreak/>
        <w:t>3.0</w:t>
      </w:r>
      <w:r w:rsidR="00AC70DE" w:rsidRPr="00AC70DE">
        <w:t>5</w:t>
      </w:r>
      <w:r w:rsidRPr="00AC70DE">
        <w:t xml:space="preserve"> REMEDIATION AND CLEANING</w:t>
      </w:r>
    </w:p>
    <w:p w14:paraId="7AABBE13" w14:textId="77777777" w:rsidR="00E92692" w:rsidRPr="00AC70DE" w:rsidRDefault="00E92692" w:rsidP="00E92692"/>
    <w:p w14:paraId="29A7CBC6" w14:textId="77777777" w:rsidR="00E92692" w:rsidRPr="00AC70DE" w:rsidRDefault="00E92692" w:rsidP="00E92692">
      <w:pPr>
        <w:pStyle w:val="ListParagraph"/>
        <w:numPr>
          <w:ilvl w:val="0"/>
          <w:numId w:val="47"/>
        </w:numPr>
      </w:pPr>
      <w:r w:rsidRPr="00AC70DE">
        <w:t>Remediation:</w:t>
      </w:r>
    </w:p>
    <w:p w14:paraId="254141EC" w14:textId="77777777" w:rsidR="00E92692" w:rsidRPr="00AC70DE" w:rsidRDefault="00E92692" w:rsidP="00E92692">
      <w:pPr>
        <w:pStyle w:val="ListParagraph"/>
      </w:pPr>
    </w:p>
    <w:p w14:paraId="538AD027" w14:textId="1CB2ADAB" w:rsidR="00E92692" w:rsidRPr="00AC70DE" w:rsidRDefault="00E92692" w:rsidP="00E92692">
      <w:pPr>
        <w:pStyle w:val="ListParagraph"/>
        <w:numPr>
          <w:ilvl w:val="0"/>
          <w:numId w:val="48"/>
        </w:numPr>
      </w:pPr>
      <w:r w:rsidRPr="00AC70DE">
        <w:t xml:space="preserve">Remove and replace BD&amp;V ACM Panel System-specific components damaged as a direct result of activities in the </w:t>
      </w:r>
      <w:r w:rsidR="00D10054">
        <w:t>ACM p</w:t>
      </w:r>
      <w:r w:rsidRPr="00AC70DE">
        <w:t>anel Installation section.</w:t>
      </w:r>
    </w:p>
    <w:p w14:paraId="0F6044B5" w14:textId="77777777" w:rsidR="00E92692" w:rsidRPr="00AC70DE" w:rsidRDefault="00E92692" w:rsidP="00E92692">
      <w:pPr>
        <w:pStyle w:val="ListParagraph"/>
        <w:ind w:left="1080"/>
      </w:pPr>
    </w:p>
    <w:p w14:paraId="7B3893BD" w14:textId="67DE2575" w:rsidR="00E92692" w:rsidRPr="00AC70DE" w:rsidRDefault="00E92692" w:rsidP="00E92692">
      <w:pPr>
        <w:pStyle w:val="ListParagraph"/>
        <w:numPr>
          <w:ilvl w:val="0"/>
          <w:numId w:val="48"/>
        </w:numPr>
      </w:pPr>
      <w:r w:rsidRPr="00AC70DE">
        <w:t xml:space="preserve">Remove protective masking immediately after installation of BD&amp;V ACM Panel System.  Masking intentionally left in place after </w:t>
      </w:r>
      <w:r w:rsidR="00D10054">
        <w:t>ACM p</w:t>
      </w:r>
      <w:r w:rsidRPr="00AC70DE">
        <w:t>anel Installation on an elevation at the direction of the General Contractor shall become the responsibility of the General Contractor.</w:t>
      </w:r>
    </w:p>
    <w:p w14:paraId="4488BE82" w14:textId="77777777" w:rsidR="00E92692" w:rsidRPr="00AC70DE" w:rsidRDefault="00E92692" w:rsidP="00E92692">
      <w:pPr>
        <w:pStyle w:val="ListParagraph"/>
        <w:ind w:left="1080"/>
      </w:pPr>
    </w:p>
    <w:p w14:paraId="4D015D03" w14:textId="77777777" w:rsidR="00E92692" w:rsidRPr="00AC70DE" w:rsidRDefault="00E92692" w:rsidP="00E92692">
      <w:pPr>
        <w:pStyle w:val="ListParagraph"/>
        <w:numPr>
          <w:ilvl w:val="0"/>
          <w:numId w:val="48"/>
        </w:numPr>
      </w:pPr>
      <w:r w:rsidRPr="00AC70DE">
        <w:t>Panel Installation completion shall be agreed-upon between the Installer and the General Contractor.</w:t>
      </w:r>
    </w:p>
    <w:p w14:paraId="485A297C" w14:textId="77777777" w:rsidR="00E92692" w:rsidRPr="00AC70DE" w:rsidRDefault="00E92692" w:rsidP="00E92692">
      <w:pPr>
        <w:pStyle w:val="ListParagraph"/>
        <w:ind w:left="1080"/>
      </w:pPr>
    </w:p>
    <w:p w14:paraId="45F65B61" w14:textId="59C32B73" w:rsidR="00E92692" w:rsidRPr="00AC70DE" w:rsidRDefault="00E92692" w:rsidP="00E92692">
      <w:pPr>
        <w:pStyle w:val="ListParagraph"/>
        <w:numPr>
          <w:ilvl w:val="0"/>
          <w:numId w:val="48"/>
        </w:numPr>
      </w:pPr>
      <w:r w:rsidRPr="00AC70DE">
        <w:t xml:space="preserve">Following </w:t>
      </w:r>
      <w:r w:rsidR="00D10054">
        <w:t>ACM p</w:t>
      </w:r>
      <w:r w:rsidRPr="00AC70DE">
        <w:t>anel Installation completion, any determination of repair or replacement of BD&amp;V ACM Panel System-specific components is at the discretion of the Architect.  Such repair or replacement shall become the responsibility of the General Contractor.</w:t>
      </w:r>
    </w:p>
    <w:p w14:paraId="171C7035" w14:textId="77777777" w:rsidR="00E92692" w:rsidRPr="00AC70DE" w:rsidRDefault="00E92692" w:rsidP="00E92692">
      <w:pPr>
        <w:pStyle w:val="ListParagraph"/>
        <w:ind w:left="1080"/>
      </w:pPr>
    </w:p>
    <w:p w14:paraId="39095E2C" w14:textId="77777777" w:rsidR="00E92692" w:rsidRPr="00AC70DE" w:rsidRDefault="00E92692" w:rsidP="00E92692">
      <w:pPr>
        <w:pStyle w:val="ListParagraph"/>
        <w:numPr>
          <w:ilvl w:val="0"/>
          <w:numId w:val="57"/>
        </w:numPr>
      </w:pPr>
      <w:r w:rsidRPr="00AC70DE">
        <w:t>At the discretion of the Architect, repair damaged BD&amp;V ACM Panel System components such that repairs are not discernible at a distance of 10 feet from the surface at a 90° angle per AAMA 2605.</w:t>
      </w:r>
    </w:p>
    <w:p w14:paraId="376E8B50" w14:textId="77777777" w:rsidR="00E92692" w:rsidRPr="00AC70DE" w:rsidRDefault="00E92692" w:rsidP="00E92692">
      <w:pPr>
        <w:pStyle w:val="ListParagraph"/>
        <w:ind w:left="1080"/>
      </w:pPr>
    </w:p>
    <w:p w14:paraId="26E340EC" w14:textId="77777777" w:rsidR="00E92692" w:rsidRPr="00AC70DE" w:rsidRDefault="00E92692" w:rsidP="00E92692">
      <w:pPr>
        <w:pStyle w:val="ListParagraph"/>
        <w:numPr>
          <w:ilvl w:val="0"/>
          <w:numId w:val="48"/>
        </w:numPr>
      </w:pPr>
      <w:r w:rsidRPr="00AC70DE">
        <w:t>Removal and replacement of BD&amp;V ACM Panel System-specific components damaged by other trades shall be the responsibility of the General Contractor.</w:t>
      </w:r>
    </w:p>
    <w:p w14:paraId="773E74CC" w14:textId="77777777" w:rsidR="00E92692" w:rsidRPr="00AC70DE" w:rsidRDefault="00E92692" w:rsidP="00E92692">
      <w:pPr>
        <w:pStyle w:val="ListParagraph"/>
        <w:ind w:left="1080"/>
      </w:pPr>
    </w:p>
    <w:p w14:paraId="3213B8DC" w14:textId="2EE5E10B" w:rsidR="00E92692" w:rsidRPr="00AC70DE" w:rsidRDefault="00E92692" w:rsidP="00E92692">
      <w:pPr>
        <w:pStyle w:val="ListParagraph"/>
        <w:numPr>
          <w:ilvl w:val="0"/>
          <w:numId w:val="48"/>
        </w:numPr>
      </w:pPr>
      <w:r w:rsidRPr="00AC70DE">
        <w:t xml:space="preserve">If required after </w:t>
      </w:r>
      <w:r w:rsidR="00D10054">
        <w:t>ACM p</w:t>
      </w:r>
      <w:r w:rsidRPr="00AC70DE">
        <w:t>anel Installation, any additional protection of the BD&amp;V ACM Panel System shall be the responsibility of the General Contractor.</w:t>
      </w:r>
    </w:p>
    <w:p w14:paraId="39A7A86A" w14:textId="77777777" w:rsidR="00E92692" w:rsidRPr="00AC70DE" w:rsidRDefault="00E92692" w:rsidP="00E92692">
      <w:pPr>
        <w:pStyle w:val="ListParagraph"/>
        <w:ind w:left="1080"/>
      </w:pPr>
    </w:p>
    <w:p w14:paraId="6FF4B1D6" w14:textId="77777777" w:rsidR="00E92692" w:rsidRPr="00AC70DE" w:rsidRDefault="00E92692" w:rsidP="00E92692">
      <w:pPr>
        <w:pStyle w:val="ListParagraph"/>
        <w:numPr>
          <w:ilvl w:val="0"/>
          <w:numId w:val="48"/>
        </w:numPr>
      </w:pPr>
      <w:r w:rsidRPr="00AC70DE">
        <w:t>Remove from project site damaged BD&amp;V ACM Panel System-specific components, protective masking, and other debris attributable to work of this section.</w:t>
      </w:r>
    </w:p>
    <w:p w14:paraId="19575BF3" w14:textId="77777777" w:rsidR="00E92692" w:rsidRPr="00AC70DE" w:rsidRDefault="00E92692" w:rsidP="00E92692">
      <w:pPr>
        <w:pStyle w:val="ListParagraph"/>
      </w:pPr>
    </w:p>
    <w:p w14:paraId="476F40D5" w14:textId="77777777" w:rsidR="00E92692" w:rsidRPr="00AC70DE" w:rsidRDefault="00E92692" w:rsidP="00E92692">
      <w:pPr>
        <w:pStyle w:val="ListParagraph"/>
        <w:numPr>
          <w:ilvl w:val="0"/>
          <w:numId w:val="47"/>
        </w:numPr>
      </w:pPr>
      <w:r w:rsidRPr="00AC70DE">
        <w:t>Cleaning:</w:t>
      </w:r>
    </w:p>
    <w:p w14:paraId="12171721" w14:textId="77777777" w:rsidR="00E92692" w:rsidRPr="00AC70DE" w:rsidRDefault="00E92692" w:rsidP="00E92692">
      <w:pPr>
        <w:pStyle w:val="ListParagraph"/>
      </w:pPr>
    </w:p>
    <w:p w14:paraId="1ADF081C" w14:textId="77777777" w:rsidR="00E92692" w:rsidRPr="00AC70DE" w:rsidRDefault="00E92692" w:rsidP="00E92692">
      <w:pPr>
        <w:pStyle w:val="ListParagraph"/>
        <w:numPr>
          <w:ilvl w:val="0"/>
          <w:numId w:val="49"/>
        </w:numPr>
      </w:pPr>
      <w:r w:rsidRPr="00AC70DE">
        <w:t>Final Cleaning shall not be part of the work of this section.</w:t>
      </w:r>
    </w:p>
    <w:p w14:paraId="7946D9B5" w14:textId="77777777" w:rsidR="00E92692" w:rsidRPr="00AC70DE" w:rsidRDefault="00E92692" w:rsidP="00E92692">
      <w:pPr>
        <w:pStyle w:val="ListParagraph"/>
        <w:ind w:left="1080"/>
      </w:pPr>
    </w:p>
    <w:p w14:paraId="2E1AF628" w14:textId="77777777" w:rsidR="00E92692" w:rsidRPr="00AC70DE" w:rsidRDefault="00E92692" w:rsidP="00E92692">
      <w:pPr>
        <w:pStyle w:val="ListParagraph"/>
        <w:numPr>
          <w:ilvl w:val="0"/>
          <w:numId w:val="49"/>
        </w:numPr>
      </w:pPr>
      <w:r w:rsidRPr="00AC70DE">
        <w:t>Cleaning and Maintenance of the BD&amp;V ACM Panel System shall be performed at least once a year in accordance with AAMA 609 &amp; 610.</w:t>
      </w:r>
    </w:p>
    <w:p w14:paraId="5B622AAE" w14:textId="77777777" w:rsidR="00E92692" w:rsidRPr="00AC70DE" w:rsidRDefault="00E92692" w:rsidP="00E92692"/>
    <w:p w14:paraId="7475711E" w14:textId="64124F68" w:rsidR="00026AD4" w:rsidRPr="00476C0B" w:rsidRDefault="00E92692" w:rsidP="00476C0B">
      <w:r w:rsidRPr="00AC70DE">
        <w:t>END OF SECTION</w:t>
      </w:r>
    </w:p>
    <w:sectPr w:rsidR="00026AD4" w:rsidRPr="00476C0B" w:rsidSect="00807951">
      <w:headerReference w:type="default" r:id="rId10"/>
      <w:footerReference w:type="default" r:id="rId11"/>
      <w:headerReference w:type="first" r:id="rId12"/>
      <w:footerReference w:type="first" r:id="rId13"/>
      <w:pgSz w:w="12240" w:h="15840" w:code="1"/>
      <w:pgMar w:top="1872" w:right="1080" w:bottom="864" w:left="108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3EB6" w14:textId="77777777" w:rsidR="00B1788A" w:rsidRDefault="00B1788A">
      <w:r>
        <w:separator/>
      </w:r>
    </w:p>
  </w:endnote>
  <w:endnote w:type="continuationSeparator" w:id="0">
    <w:p w14:paraId="3DA04A16" w14:textId="77777777" w:rsidR="00B1788A" w:rsidRDefault="00B1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D67" w14:textId="30867AB5" w:rsidR="00220827" w:rsidRPr="003B24F7" w:rsidRDefault="00220827" w:rsidP="005A5F44">
    <w:pPr>
      <w:pStyle w:val="Header"/>
      <w:tabs>
        <w:tab w:val="left" w:pos="4256"/>
        <w:tab w:val="center" w:pos="5040"/>
      </w:tabs>
      <w:jc w:val="center"/>
      <w:rPr>
        <w:sz w:val="18"/>
        <w:szCs w:val="18"/>
      </w:rP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0949" w14:textId="4D486A27" w:rsidR="004B7993" w:rsidRDefault="004B7993" w:rsidP="00137B8C">
    <w:pPr>
      <w:pStyle w:val="Footer"/>
      <w:jc w:val="center"/>
      <w:rPr>
        <w:sz w:val="18"/>
        <w:szCs w:val="18"/>
      </w:rPr>
    </w:pPr>
    <w:r>
      <w:rPr>
        <w:noProof/>
      </w:rPr>
      <w:drawing>
        <wp:anchor distT="0" distB="0" distL="114300" distR="114300" simplePos="0" relativeHeight="251664896" behindDoc="1" locked="0" layoutInCell="1" allowOverlap="1" wp14:anchorId="1DA19268" wp14:editId="3C4A58AA">
          <wp:simplePos x="0" y="0"/>
          <wp:positionH relativeFrom="page">
            <wp:posOffset>0</wp:posOffset>
          </wp:positionH>
          <wp:positionV relativeFrom="page">
            <wp:posOffset>8915400</wp:posOffset>
          </wp:positionV>
          <wp:extent cx="7772400" cy="1143000"/>
          <wp:effectExtent l="0" t="0" r="0" b="0"/>
          <wp:wrapNone/>
          <wp:docPr id="9" name="Picture 9"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7772400" cy="1143000"/>
                  </a:xfrm>
                  <a:prstGeom prst="rect">
                    <a:avLst/>
                  </a:prstGeom>
                </pic:spPr>
              </pic:pic>
            </a:graphicData>
          </a:graphic>
          <wp14:sizeRelH relativeFrom="margin">
            <wp14:pctWidth>0</wp14:pctWidth>
          </wp14:sizeRelH>
          <wp14:sizeRelV relativeFrom="margin">
            <wp14:pctHeight>0</wp14:pctHeight>
          </wp14:sizeRelV>
        </wp:anchor>
      </w:drawing>
    </w:r>
  </w:p>
  <w:p w14:paraId="64A92096" w14:textId="77777777" w:rsidR="005A5F44" w:rsidRDefault="005A5F44" w:rsidP="00137B8C">
    <w:pPr>
      <w:pStyle w:val="Footer"/>
      <w:jc w:val="center"/>
      <w:rPr>
        <w:sz w:val="18"/>
        <w:szCs w:val="18"/>
      </w:rPr>
    </w:pPr>
  </w:p>
  <w:p w14:paraId="4C59BD6E" w14:textId="77777777" w:rsidR="005A5F44" w:rsidRDefault="005A5F44" w:rsidP="00137B8C">
    <w:pPr>
      <w:pStyle w:val="Footer"/>
      <w:jc w:val="center"/>
      <w:rPr>
        <w:sz w:val="18"/>
        <w:szCs w:val="18"/>
      </w:rPr>
    </w:pPr>
  </w:p>
  <w:p w14:paraId="0441FDBA" w14:textId="77777777" w:rsidR="005A5F44" w:rsidRDefault="005A5F44" w:rsidP="00137B8C">
    <w:pPr>
      <w:pStyle w:val="Footer"/>
      <w:jc w:val="center"/>
      <w:rPr>
        <w:sz w:val="18"/>
        <w:szCs w:val="18"/>
      </w:rPr>
    </w:pPr>
  </w:p>
  <w:p w14:paraId="52C07850" w14:textId="77777777" w:rsidR="005A5F44" w:rsidRDefault="005A5F44" w:rsidP="00137B8C">
    <w:pPr>
      <w:pStyle w:val="Footer"/>
      <w:jc w:val="center"/>
      <w:rPr>
        <w:sz w:val="18"/>
        <w:szCs w:val="18"/>
      </w:rPr>
    </w:pPr>
  </w:p>
  <w:p w14:paraId="110DCA76" w14:textId="3A32E8FF" w:rsidR="00F14ECD" w:rsidRDefault="00137B8C" w:rsidP="00137B8C">
    <w:pPr>
      <w:pStyle w:val="Footer"/>
      <w:jc w:val="cente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1</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F8C5" w14:textId="77777777" w:rsidR="00B1788A" w:rsidRDefault="00B1788A">
      <w:r>
        <w:separator/>
      </w:r>
    </w:p>
  </w:footnote>
  <w:footnote w:type="continuationSeparator" w:id="0">
    <w:p w14:paraId="108F56B4" w14:textId="77777777" w:rsidR="00B1788A" w:rsidRDefault="00B1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2C1" w14:textId="2265A312" w:rsidR="00220827" w:rsidRPr="004B7993" w:rsidRDefault="00807951">
    <w:pPr>
      <w:pStyle w:val="Header"/>
    </w:pPr>
    <w:r w:rsidRPr="004B7993">
      <w:rPr>
        <w:noProof/>
      </w:rPr>
      <w:drawing>
        <wp:anchor distT="0" distB="0" distL="114300" distR="114300" simplePos="0" relativeHeight="251666944" behindDoc="1" locked="0" layoutInCell="1" allowOverlap="0" wp14:anchorId="302DA1D0" wp14:editId="4DB67572">
          <wp:simplePos x="0" y="0"/>
          <wp:positionH relativeFrom="margin">
            <wp:posOffset>-685800</wp:posOffset>
          </wp:positionH>
          <wp:positionV relativeFrom="margin">
            <wp:posOffset>-1190625</wp:posOffset>
          </wp:positionV>
          <wp:extent cx="7772400" cy="1143000"/>
          <wp:effectExtent l="0" t="0" r="0" b="0"/>
          <wp:wrapNone/>
          <wp:docPr id="1" name="Picture 1"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C96" w14:textId="433AB7E9" w:rsidR="00220827" w:rsidRPr="004B7993" w:rsidRDefault="005A5F44" w:rsidP="004B7993">
    <w:pPr>
      <w:pStyle w:val="Header"/>
    </w:pPr>
    <w:r w:rsidRPr="004B7993">
      <w:rPr>
        <w:noProof/>
      </w:rPr>
      <w:drawing>
        <wp:anchor distT="0" distB="0" distL="114300" distR="114300" simplePos="0" relativeHeight="251660800" behindDoc="1" locked="0" layoutInCell="1" allowOverlap="0" wp14:anchorId="6ED5308C" wp14:editId="659F5750">
          <wp:simplePos x="0" y="0"/>
          <wp:positionH relativeFrom="page">
            <wp:posOffset>0</wp:posOffset>
          </wp:positionH>
          <wp:positionV relativeFrom="page">
            <wp:posOffset>0</wp:posOffset>
          </wp:positionV>
          <wp:extent cx="7772400" cy="1143000"/>
          <wp:effectExtent l="0" t="0" r="0" b="0"/>
          <wp:wrapNone/>
          <wp:docPr id="8" name="Picture 8"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1FE"/>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5290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2C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16B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D3381"/>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896CD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2A77A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954F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1C3ADE"/>
    <w:multiLevelType w:val="hybridMultilevel"/>
    <w:tmpl w:val="112C48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6509DC"/>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1518797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1B6587"/>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19320B"/>
    <w:multiLevelType w:val="hybridMultilevel"/>
    <w:tmpl w:val="72E429C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B345F58"/>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F273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523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971D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EC1120"/>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2C1E03"/>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046B7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46774B"/>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0F1453"/>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29D8043D"/>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AD4386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DA2F8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B7189"/>
    <w:multiLevelType w:val="hybridMultilevel"/>
    <w:tmpl w:val="9E2EF9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B965E4D"/>
    <w:multiLevelType w:val="hybridMultilevel"/>
    <w:tmpl w:val="5C4E841E"/>
    <w:lvl w:ilvl="0" w:tplc="0409001B">
      <w:start w:val="1"/>
      <w:numFmt w:val="lowerRoman"/>
      <w:lvlText w:val="%1."/>
      <w:lvlJc w:val="righ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D1416CC"/>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D93247B"/>
    <w:multiLevelType w:val="hybridMultilevel"/>
    <w:tmpl w:val="21A2D06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E552609"/>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EAB090C"/>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852C1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46F4376"/>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E7211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A3B22DC"/>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667F13"/>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18748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1FE6B0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0603F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61132F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79D20CD"/>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59734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116559"/>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DEA4C13"/>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FB2F1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522FC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0754F46"/>
    <w:multiLevelType w:val="hybridMultilevel"/>
    <w:tmpl w:val="412A392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54E464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FD0B3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6D56B5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73A1B3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413709"/>
    <w:multiLevelType w:val="hybridMultilevel"/>
    <w:tmpl w:val="38E892B8"/>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9060A7"/>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BDD021B"/>
    <w:multiLevelType w:val="hybridMultilevel"/>
    <w:tmpl w:val="301AE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C9B60B5"/>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3074A6C"/>
    <w:multiLevelType w:val="hybridMultilevel"/>
    <w:tmpl w:val="06F096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4E57EDB"/>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D305F8"/>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80588B"/>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807E2E"/>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AA50F5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D1C1371"/>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D53479F"/>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03576D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E6780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34024CA"/>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3457D9A"/>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6AF5F3D"/>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83295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2A43CA"/>
    <w:multiLevelType w:val="hybridMultilevel"/>
    <w:tmpl w:val="38E892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597889">
    <w:abstractNumId w:val="6"/>
  </w:num>
  <w:num w:numId="2" w16cid:durableId="696202645">
    <w:abstractNumId w:val="2"/>
  </w:num>
  <w:num w:numId="3" w16cid:durableId="1984045761">
    <w:abstractNumId w:val="57"/>
  </w:num>
  <w:num w:numId="4" w16cid:durableId="448858343">
    <w:abstractNumId w:val="13"/>
  </w:num>
  <w:num w:numId="5" w16cid:durableId="1068263640">
    <w:abstractNumId w:val="69"/>
  </w:num>
  <w:num w:numId="6" w16cid:durableId="1677657591">
    <w:abstractNumId w:val="21"/>
  </w:num>
  <w:num w:numId="7" w16cid:durableId="1469126546">
    <w:abstractNumId w:val="67"/>
  </w:num>
  <w:num w:numId="8" w16cid:durableId="131102234">
    <w:abstractNumId w:val="51"/>
  </w:num>
  <w:num w:numId="9" w16cid:durableId="895314554">
    <w:abstractNumId w:val="20"/>
  </w:num>
  <w:num w:numId="10" w16cid:durableId="856043727">
    <w:abstractNumId w:val="28"/>
  </w:num>
  <w:num w:numId="11" w16cid:durableId="1180969175">
    <w:abstractNumId w:val="68"/>
  </w:num>
  <w:num w:numId="12" w16cid:durableId="372273213">
    <w:abstractNumId w:val="40"/>
  </w:num>
  <w:num w:numId="13" w16cid:durableId="1216048257">
    <w:abstractNumId w:val="38"/>
  </w:num>
  <w:num w:numId="14" w16cid:durableId="1208378227">
    <w:abstractNumId w:val="18"/>
  </w:num>
  <w:num w:numId="15" w16cid:durableId="573706164">
    <w:abstractNumId w:val="4"/>
  </w:num>
  <w:num w:numId="16" w16cid:durableId="369258563">
    <w:abstractNumId w:val="60"/>
  </w:num>
  <w:num w:numId="17" w16cid:durableId="1706758540">
    <w:abstractNumId w:val="1"/>
  </w:num>
  <w:num w:numId="18" w16cid:durableId="666135160">
    <w:abstractNumId w:val="19"/>
  </w:num>
  <w:num w:numId="19" w16cid:durableId="520319579">
    <w:abstractNumId w:val="53"/>
  </w:num>
  <w:num w:numId="20" w16cid:durableId="506407553">
    <w:abstractNumId w:val="33"/>
  </w:num>
  <w:num w:numId="21" w16cid:durableId="1569460431">
    <w:abstractNumId w:val="16"/>
  </w:num>
  <w:num w:numId="22" w16cid:durableId="613362405">
    <w:abstractNumId w:val="3"/>
  </w:num>
  <w:num w:numId="23" w16cid:durableId="1775588286">
    <w:abstractNumId w:val="50"/>
  </w:num>
  <w:num w:numId="24" w16cid:durableId="1927156113">
    <w:abstractNumId w:val="45"/>
  </w:num>
  <w:num w:numId="25" w16cid:durableId="1810901033">
    <w:abstractNumId w:val="46"/>
  </w:num>
  <w:num w:numId="26" w16cid:durableId="836068238">
    <w:abstractNumId w:val="39"/>
  </w:num>
  <w:num w:numId="27" w16cid:durableId="20059226">
    <w:abstractNumId w:val="5"/>
  </w:num>
  <w:num w:numId="28" w16cid:durableId="1270235592">
    <w:abstractNumId w:val="37"/>
  </w:num>
  <w:num w:numId="29" w16cid:durableId="1260716339">
    <w:abstractNumId w:val="56"/>
  </w:num>
  <w:num w:numId="30" w16cid:durableId="518351605">
    <w:abstractNumId w:val="14"/>
  </w:num>
  <w:num w:numId="31" w16cid:durableId="233854476">
    <w:abstractNumId w:val="65"/>
  </w:num>
  <w:num w:numId="32" w16cid:durableId="1736581485">
    <w:abstractNumId w:val="42"/>
  </w:num>
  <w:num w:numId="33" w16cid:durableId="435559610">
    <w:abstractNumId w:val="61"/>
  </w:num>
  <w:num w:numId="34" w16cid:durableId="1834758313">
    <w:abstractNumId w:val="59"/>
  </w:num>
  <w:num w:numId="35" w16cid:durableId="1447653436">
    <w:abstractNumId w:val="24"/>
  </w:num>
  <w:num w:numId="36" w16cid:durableId="1952199816">
    <w:abstractNumId w:val="10"/>
  </w:num>
  <w:num w:numId="37" w16cid:durableId="1168717636">
    <w:abstractNumId w:val="27"/>
  </w:num>
  <w:num w:numId="38" w16cid:durableId="1328898910">
    <w:abstractNumId w:val="7"/>
  </w:num>
  <w:num w:numId="39" w16cid:durableId="687485037">
    <w:abstractNumId w:val="52"/>
  </w:num>
  <w:num w:numId="40" w16cid:durableId="1317101761">
    <w:abstractNumId w:val="44"/>
  </w:num>
  <w:num w:numId="41" w16cid:durableId="2084987022">
    <w:abstractNumId w:val="47"/>
  </w:num>
  <w:num w:numId="42" w16cid:durableId="436340578">
    <w:abstractNumId w:val="34"/>
  </w:num>
  <w:num w:numId="43" w16cid:durableId="1709573677">
    <w:abstractNumId w:val="64"/>
  </w:num>
  <w:num w:numId="44" w16cid:durableId="275256703">
    <w:abstractNumId w:val="30"/>
  </w:num>
  <w:num w:numId="45" w16cid:durableId="984940824">
    <w:abstractNumId w:val="63"/>
  </w:num>
  <w:num w:numId="46" w16cid:durableId="126899120">
    <w:abstractNumId w:val="32"/>
  </w:num>
  <w:num w:numId="47" w16cid:durableId="1597058513">
    <w:abstractNumId w:val="41"/>
  </w:num>
  <w:num w:numId="48" w16cid:durableId="1913812411">
    <w:abstractNumId w:val="58"/>
  </w:num>
  <w:num w:numId="49" w16cid:durableId="1422411080">
    <w:abstractNumId w:val="31"/>
  </w:num>
  <w:num w:numId="50" w16cid:durableId="120542026">
    <w:abstractNumId w:val="9"/>
  </w:num>
  <w:num w:numId="51" w16cid:durableId="370613888">
    <w:abstractNumId w:val="15"/>
  </w:num>
  <w:num w:numId="52" w16cid:durableId="1210724952">
    <w:abstractNumId w:val="43"/>
  </w:num>
  <w:num w:numId="53" w16cid:durableId="1315985574">
    <w:abstractNumId w:val="29"/>
  </w:num>
  <w:num w:numId="54" w16cid:durableId="605618370">
    <w:abstractNumId w:val="0"/>
  </w:num>
  <w:num w:numId="55" w16cid:durableId="1508012107">
    <w:abstractNumId w:val="23"/>
  </w:num>
  <w:num w:numId="56" w16cid:durableId="226379847">
    <w:abstractNumId w:val="54"/>
  </w:num>
  <w:num w:numId="57" w16cid:durableId="413860616">
    <w:abstractNumId w:val="62"/>
  </w:num>
  <w:num w:numId="58" w16cid:durableId="653798797">
    <w:abstractNumId w:val="17"/>
  </w:num>
  <w:num w:numId="59" w16cid:durableId="581383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366420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65975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84299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0055100">
    <w:abstractNumId w:val="12"/>
  </w:num>
  <w:num w:numId="64" w16cid:durableId="200437329">
    <w:abstractNumId w:val="26"/>
  </w:num>
  <w:num w:numId="65" w16cid:durableId="104010222">
    <w:abstractNumId w:val="25"/>
  </w:num>
  <w:num w:numId="66" w16cid:durableId="102502313">
    <w:abstractNumId w:val="55"/>
  </w:num>
  <w:num w:numId="67" w16cid:durableId="1576478518">
    <w:abstractNumId w:val="49"/>
  </w:num>
  <w:num w:numId="68" w16cid:durableId="1820729413">
    <w:abstractNumId w:val="35"/>
  </w:num>
  <w:num w:numId="69" w16cid:durableId="1007828255">
    <w:abstractNumId w:val="48"/>
  </w:num>
  <w:num w:numId="70" w16cid:durableId="1356231048">
    <w:abstractNumId w:val="36"/>
  </w:num>
  <w:num w:numId="71" w16cid:durableId="975142283">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44"/>
    <w:rsid w:val="000106A1"/>
    <w:rsid w:val="00023005"/>
    <w:rsid w:val="00026AD4"/>
    <w:rsid w:val="00036E02"/>
    <w:rsid w:val="000415E0"/>
    <w:rsid w:val="00052853"/>
    <w:rsid w:val="00056200"/>
    <w:rsid w:val="000572BB"/>
    <w:rsid w:val="00072B2C"/>
    <w:rsid w:val="000732B2"/>
    <w:rsid w:val="00083ED8"/>
    <w:rsid w:val="00084F4D"/>
    <w:rsid w:val="00086CD2"/>
    <w:rsid w:val="000A3763"/>
    <w:rsid w:val="000B4997"/>
    <w:rsid w:val="000B6ADA"/>
    <w:rsid w:val="000C2BE9"/>
    <w:rsid w:val="000D207D"/>
    <w:rsid w:val="000D79CC"/>
    <w:rsid w:val="000E3352"/>
    <w:rsid w:val="000F7C62"/>
    <w:rsid w:val="00120728"/>
    <w:rsid w:val="001209AE"/>
    <w:rsid w:val="00131843"/>
    <w:rsid w:val="001373D5"/>
    <w:rsid w:val="00137B8C"/>
    <w:rsid w:val="001855A4"/>
    <w:rsid w:val="001A0130"/>
    <w:rsid w:val="001A17B8"/>
    <w:rsid w:val="001F5C75"/>
    <w:rsid w:val="001F6140"/>
    <w:rsid w:val="001F6FE6"/>
    <w:rsid w:val="002076A3"/>
    <w:rsid w:val="00217DBD"/>
    <w:rsid w:val="00220827"/>
    <w:rsid w:val="00221905"/>
    <w:rsid w:val="00227784"/>
    <w:rsid w:val="00232111"/>
    <w:rsid w:val="00250D1A"/>
    <w:rsid w:val="00267C17"/>
    <w:rsid w:val="00276084"/>
    <w:rsid w:val="0027622C"/>
    <w:rsid w:val="0027691A"/>
    <w:rsid w:val="0027750D"/>
    <w:rsid w:val="002778A0"/>
    <w:rsid w:val="002901D7"/>
    <w:rsid w:val="002C59F5"/>
    <w:rsid w:val="003226A9"/>
    <w:rsid w:val="00324BCE"/>
    <w:rsid w:val="0032537D"/>
    <w:rsid w:val="00327E1C"/>
    <w:rsid w:val="00331155"/>
    <w:rsid w:val="0033116D"/>
    <w:rsid w:val="003354B4"/>
    <w:rsid w:val="0035091F"/>
    <w:rsid w:val="003509EA"/>
    <w:rsid w:val="0035313D"/>
    <w:rsid w:val="00354925"/>
    <w:rsid w:val="003667C3"/>
    <w:rsid w:val="0038417A"/>
    <w:rsid w:val="00392524"/>
    <w:rsid w:val="00393ED3"/>
    <w:rsid w:val="003A3F82"/>
    <w:rsid w:val="003B24F7"/>
    <w:rsid w:val="003C1D22"/>
    <w:rsid w:val="003D1D50"/>
    <w:rsid w:val="003F2852"/>
    <w:rsid w:val="00402A93"/>
    <w:rsid w:val="00413CBB"/>
    <w:rsid w:val="00414F6F"/>
    <w:rsid w:val="00424E01"/>
    <w:rsid w:val="004268D8"/>
    <w:rsid w:val="004277B4"/>
    <w:rsid w:val="00435532"/>
    <w:rsid w:val="0044012D"/>
    <w:rsid w:val="00454F82"/>
    <w:rsid w:val="004712FD"/>
    <w:rsid w:val="00476C0B"/>
    <w:rsid w:val="00477CCB"/>
    <w:rsid w:val="00481F56"/>
    <w:rsid w:val="004866A7"/>
    <w:rsid w:val="004936AB"/>
    <w:rsid w:val="0049475A"/>
    <w:rsid w:val="004A5A73"/>
    <w:rsid w:val="004B7993"/>
    <w:rsid w:val="004C023D"/>
    <w:rsid w:val="004C43A3"/>
    <w:rsid w:val="004C4ECC"/>
    <w:rsid w:val="004E3809"/>
    <w:rsid w:val="004F7F71"/>
    <w:rsid w:val="0050588C"/>
    <w:rsid w:val="005105EE"/>
    <w:rsid w:val="005239AD"/>
    <w:rsid w:val="0053291D"/>
    <w:rsid w:val="00537229"/>
    <w:rsid w:val="00537450"/>
    <w:rsid w:val="005517E1"/>
    <w:rsid w:val="0056252F"/>
    <w:rsid w:val="0058340A"/>
    <w:rsid w:val="00594A96"/>
    <w:rsid w:val="005958EA"/>
    <w:rsid w:val="005A3F98"/>
    <w:rsid w:val="005A5B19"/>
    <w:rsid w:val="005A5F44"/>
    <w:rsid w:val="005B4CA0"/>
    <w:rsid w:val="005C53F5"/>
    <w:rsid w:val="005C6BEC"/>
    <w:rsid w:val="005C7136"/>
    <w:rsid w:val="005D6B48"/>
    <w:rsid w:val="0060101E"/>
    <w:rsid w:val="006154F0"/>
    <w:rsid w:val="00621C09"/>
    <w:rsid w:val="0063089D"/>
    <w:rsid w:val="00633837"/>
    <w:rsid w:val="00651324"/>
    <w:rsid w:val="00670CBC"/>
    <w:rsid w:val="00673C8A"/>
    <w:rsid w:val="00676E31"/>
    <w:rsid w:val="006826C0"/>
    <w:rsid w:val="006835B4"/>
    <w:rsid w:val="00693420"/>
    <w:rsid w:val="006947F1"/>
    <w:rsid w:val="0069533D"/>
    <w:rsid w:val="006B4E76"/>
    <w:rsid w:val="006C26BE"/>
    <w:rsid w:val="006D484F"/>
    <w:rsid w:val="006E36D8"/>
    <w:rsid w:val="006E49D5"/>
    <w:rsid w:val="00706DD2"/>
    <w:rsid w:val="00712D96"/>
    <w:rsid w:val="00714A9A"/>
    <w:rsid w:val="00717894"/>
    <w:rsid w:val="00721E87"/>
    <w:rsid w:val="00742634"/>
    <w:rsid w:val="0074708E"/>
    <w:rsid w:val="0076411A"/>
    <w:rsid w:val="00765F16"/>
    <w:rsid w:val="00783219"/>
    <w:rsid w:val="007926C3"/>
    <w:rsid w:val="007C2879"/>
    <w:rsid w:val="007D3AA1"/>
    <w:rsid w:val="007E09D4"/>
    <w:rsid w:val="007E13F2"/>
    <w:rsid w:val="007F2B94"/>
    <w:rsid w:val="00807951"/>
    <w:rsid w:val="00811822"/>
    <w:rsid w:val="00812DD5"/>
    <w:rsid w:val="00821F12"/>
    <w:rsid w:val="008252DF"/>
    <w:rsid w:val="00830C86"/>
    <w:rsid w:val="008344E9"/>
    <w:rsid w:val="00836AA7"/>
    <w:rsid w:val="008418BE"/>
    <w:rsid w:val="0084293F"/>
    <w:rsid w:val="00855FDD"/>
    <w:rsid w:val="00856400"/>
    <w:rsid w:val="00866448"/>
    <w:rsid w:val="00870262"/>
    <w:rsid w:val="008724A4"/>
    <w:rsid w:val="00876D4F"/>
    <w:rsid w:val="008A4C9C"/>
    <w:rsid w:val="008C32EB"/>
    <w:rsid w:val="008E7FC8"/>
    <w:rsid w:val="00923B44"/>
    <w:rsid w:val="00923EB6"/>
    <w:rsid w:val="00924164"/>
    <w:rsid w:val="00931857"/>
    <w:rsid w:val="009541BA"/>
    <w:rsid w:val="00965486"/>
    <w:rsid w:val="009956C2"/>
    <w:rsid w:val="009C2248"/>
    <w:rsid w:val="009C5590"/>
    <w:rsid w:val="009E14A4"/>
    <w:rsid w:val="00A0143D"/>
    <w:rsid w:val="00A03607"/>
    <w:rsid w:val="00A04B78"/>
    <w:rsid w:val="00A04E7F"/>
    <w:rsid w:val="00A11788"/>
    <w:rsid w:val="00A14B93"/>
    <w:rsid w:val="00A15FE8"/>
    <w:rsid w:val="00A3751B"/>
    <w:rsid w:val="00A8000F"/>
    <w:rsid w:val="00A81154"/>
    <w:rsid w:val="00A95D6B"/>
    <w:rsid w:val="00AB6C8C"/>
    <w:rsid w:val="00AC70DE"/>
    <w:rsid w:val="00AE53AC"/>
    <w:rsid w:val="00AE7BA4"/>
    <w:rsid w:val="00B0237F"/>
    <w:rsid w:val="00B12F6F"/>
    <w:rsid w:val="00B1788A"/>
    <w:rsid w:val="00B22AD4"/>
    <w:rsid w:val="00B32DC0"/>
    <w:rsid w:val="00B501EA"/>
    <w:rsid w:val="00B54923"/>
    <w:rsid w:val="00B62097"/>
    <w:rsid w:val="00B74EE0"/>
    <w:rsid w:val="00B75F3E"/>
    <w:rsid w:val="00B91531"/>
    <w:rsid w:val="00BA4771"/>
    <w:rsid w:val="00BB3A74"/>
    <w:rsid w:val="00BB5512"/>
    <w:rsid w:val="00BB603B"/>
    <w:rsid w:val="00BB75EC"/>
    <w:rsid w:val="00BC0404"/>
    <w:rsid w:val="00BE0E5A"/>
    <w:rsid w:val="00BF2A77"/>
    <w:rsid w:val="00BF6715"/>
    <w:rsid w:val="00C017E2"/>
    <w:rsid w:val="00C07DAC"/>
    <w:rsid w:val="00C1597E"/>
    <w:rsid w:val="00C16AFA"/>
    <w:rsid w:val="00C243CB"/>
    <w:rsid w:val="00C25725"/>
    <w:rsid w:val="00C26203"/>
    <w:rsid w:val="00C336EA"/>
    <w:rsid w:val="00C338ED"/>
    <w:rsid w:val="00C33928"/>
    <w:rsid w:val="00C43F9C"/>
    <w:rsid w:val="00C615FB"/>
    <w:rsid w:val="00C632A8"/>
    <w:rsid w:val="00C74A97"/>
    <w:rsid w:val="00C968B4"/>
    <w:rsid w:val="00CA4E72"/>
    <w:rsid w:val="00CA5277"/>
    <w:rsid w:val="00CB4E79"/>
    <w:rsid w:val="00CB56AB"/>
    <w:rsid w:val="00CB78A1"/>
    <w:rsid w:val="00CB7C1C"/>
    <w:rsid w:val="00CC217C"/>
    <w:rsid w:val="00CD61E5"/>
    <w:rsid w:val="00CE6210"/>
    <w:rsid w:val="00CE74A2"/>
    <w:rsid w:val="00CF5683"/>
    <w:rsid w:val="00D073A3"/>
    <w:rsid w:val="00D10054"/>
    <w:rsid w:val="00D14399"/>
    <w:rsid w:val="00D22542"/>
    <w:rsid w:val="00D30996"/>
    <w:rsid w:val="00D41E9B"/>
    <w:rsid w:val="00D46AFF"/>
    <w:rsid w:val="00D52387"/>
    <w:rsid w:val="00D66D97"/>
    <w:rsid w:val="00D714C3"/>
    <w:rsid w:val="00D8198E"/>
    <w:rsid w:val="00D957FF"/>
    <w:rsid w:val="00DA4D8B"/>
    <w:rsid w:val="00DB50A2"/>
    <w:rsid w:val="00DC3B3B"/>
    <w:rsid w:val="00DC65B9"/>
    <w:rsid w:val="00DD13A7"/>
    <w:rsid w:val="00DD2EC7"/>
    <w:rsid w:val="00DE00D5"/>
    <w:rsid w:val="00DE5E4D"/>
    <w:rsid w:val="00DE68EF"/>
    <w:rsid w:val="00DF3A52"/>
    <w:rsid w:val="00DF75CF"/>
    <w:rsid w:val="00E034AF"/>
    <w:rsid w:val="00E16763"/>
    <w:rsid w:val="00E23271"/>
    <w:rsid w:val="00E25A56"/>
    <w:rsid w:val="00E31A38"/>
    <w:rsid w:val="00E32921"/>
    <w:rsid w:val="00E33517"/>
    <w:rsid w:val="00E340E4"/>
    <w:rsid w:val="00E35298"/>
    <w:rsid w:val="00E40B83"/>
    <w:rsid w:val="00E4200A"/>
    <w:rsid w:val="00E53475"/>
    <w:rsid w:val="00E6436C"/>
    <w:rsid w:val="00E74AB8"/>
    <w:rsid w:val="00E77412"/>
    <w:rsid w:val="00E85F9F"/>
    <w:rsid w:val="00E92692"/>
    <w:rsid w:val="00EA395A"/>
    <w:rsid w:val="00EB614B"/>
    <w:rsid w:val="00EC48DD"/>
    <w:rsid w:val="00EC4CDC"/>
    <w:rsid w:val="00ED2519"/>
    <w:rsid w:val="00ED68D4"/>
    <w:rsid w:val="00F06D31"/>
    <w:rsid w:val="00F14ECD"/>
    <w:rsid w:val="00F160B6"/>
    <w:rsid w:val="00F2182B"/>
    <w:rsid w:val="00F25169"/>
    <w:rsid w:val="00F3688B"/>
    <w:rsid w:val="00F76E23"/>
    <w:rsid w:val="00F93F2D"/>
    <w:rsid w:val="00F969AD"/>
    <w:rsid w:val="00FA715D"/>
    <w:rsid w:val="00FB0896"/>
    <w:rsid w:val="00FB23F4"/>
    <w:rsid w:val="00FC1399"/>
    <w:rsid w:val="00FC2B76"/>
    <w:rsid w:val="00FD1E38"/>
    <w:rsid w:val="00FD1F20"/>
    <w:rsid w:val="00FE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064677"/>
  <w14:defaultImageDpi w14:val="300"/>
  <w15:docId w15:val="{5CD210F8-0C5E-401D-95F3-0BB878DE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AC"/>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EnvelopeReturn">
    <w:name w:val="envelope return"/>
    <w:basedOn w:val="Normal"/>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D30996"/>
    <w:rPr>
      <w:color w:val="0000FF"/>
      <w:u w:val="single"/>
    </w:rPr>
  </w:style>
  <w:style w:type="table" w:styleId="TableGrid">
    <w:name w:val="Table Grid"/>
    <w:basedOn w:val="TableNormal"/>
    <w:rsid w:val="00494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5169"/>
    <w:rPr>
      <w:rFonts w:ascii="Lucida Grande" w:hAnsi="Lucida Grande" w:cs="Lucida Grande"/>
      <w:sz w:val="18"/>
      <w:szCs w:val="18"/>
    </w:rPr>
  </w:style>
  <w:style w:type="character" w:customStyle="1" w:styleId="BalloonTextChar">
    <w:name w:val="Balloon Text Char"/>
    <w:link w:val="BalloonText"/>
    <w:rsid w:val="00F25169"/>
    <w:rPr>
      <w:rFonts w:ascii="Lucida Grande" w:hAnsi="Lucida Grande" w:cs="Lucida Grande"/>
      <w:sz w:val="18"/>
      <w:szCs w:val="18"/>
    </w:rPr>
  </w:style>
  <w:style w:type="paragraph" w:styleId="ListParagraph">
    <w:name w:val="List Paragraph"/>
    <w:basedOn w:val="Normal"/>
    <w:uiPriority w:val="34"/>
    <w:qFormat/>
    <w:rsid w:val="00AE53AC"/>
    <w:pPr>
      <w:ind w:left="720"/>
      <w:contextualSpacing/>
    </w:pPr>
  </w:style>
  <w:style w:type="paragraph" w:customStyle="1" w:styleId="BIAREBody">
    <w:name w:val="BIA RE: Body"/>
    <w:basedOn w:val="Normal"/>
    <w:autoRedefine/>
    <w:rsid w:val="00AE53AC"/>
    <w:pPr>
      <w:tabs>
        <w:tab w:val="left" w:pos="630"/>
      </w:tabs>
    </w:pPr>
    <w:rPr>
      <w:rFonts w:cs="Times New Roman"/>
      <w:szCs w:val="20"/>
    </w:rPr>
  </w:style>
  <w:style w:type="paragraph" w:styleId="BodyText2">
    <w:name w:val="Body Text 2"/>
    <w:basedOn w:val="Normal"/>
    <w:link w:val="BodyText2Char"/>
    <w:rsid w:val="00AE53AC"/>
    <w:rPr>
      <w:rFonts w:cs="Times New Roman"/>
      <w:color w:val="FFFF00"/>
      <w:szCs w:val="20"/>
    </w:rPr>
  </w:style>
  <w:style w:type="character" w:customStyle="1" w:styleId="BodyText2Char">
    <w:name w:val="Body Text 2 Char"/>
    <w:basedOn w:val="DefaultParagraphFont"/>
    <w:link w:val="BodyText2"/>
    <w:rsid w:val="00AE53AC"/>
    <w:rPr>
      <w:rFonts w:ascii="Arial" w:eastAsia="Times New Roman" w:hAnsi="Arial"/>
      <w:color w:val="FFFF00"/>
      <w:sz w:val="22"/>
    </w:rPr>
  </w:style>
  <w:style w:type="character" w:styleId="Emphasis">
    <w:name w:val="Emphasis"/>
    <w:basedOn w:val="DefaultParagraphFont"/>
    <w:uiPriority w:val="20"/>
    <w:qFormat/>
    <w:rsid w:val="00B62097"/>
    <w:rPr>
      <w:b/>
      <w:bCs/>
      <w:i w:val="0"/>
      <w:iCs w:val="0"/>
    </w:rPr>
  </w:style>
  <w:style w:type="character" w:customStyle="1" w:styleId="st1">
    <w:name w:val="st1"/>
    <w:basedOn w:val="DefaultParagraphFont"/>
    <w:rsid w:val="00B62097"/>
  </w:style>
  <w:style w:type="paragraph" w:customStyle="1" w:styleId="CMT">
    <w:name w:val="CMT"/>
    <w:basedOn w:val="Normal"/>
    <w:link w:val="CMTChar"/>
    <w:rsid w:val="00EC4CDC"/>
    <w:pPr>
      <w:suppressAutoHyphens/>
      <w:spacing w:before="240"/>
      <w:jc w:val="both"/>
    </w:pPr>
    <w:rPr>
      <w:rFonts w:ascii="Times New Roman" w:hAnsi="Times New Roman" w:cs="Times New Roman"/>
      <w:vanish/>
      <w:color w:val="0000FF"/>
      <w:szCs w:val="20"/>
    </w:rPr>
  </w:style>
  <w:style w:type="character" w:customStyle="1" w:styleId="CMTChar">
    <w:name w:val="CMT Char"/>
    <w:link w:val="CMT"/>
    <w:rsid w:val="00EC4CDC"/>
    <w:rPr>
      <w:rFonts w:ascii="Times New Roman" w:eastAsia="Times New Roman" w:hAnsi="Times New Roman"/>
      <w:vanish/>
      <w:color w:val="0000FF"/>
      <w:sz w:val="22"/>
    </w:rPr>
  </w:style>
  <w:style w:type="character" w:customStyle="1" w:styleId="FooterChar">
    <w:name w:val="Footer Char"/>
    <w:basedOn w:val="DefaultParagraphFont"/>
    <w:link w:val="Footer"/>
    <w:uiPriority w:val="99"/>
    <w:rsid w:val="005A5F44"/>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427">
      <w:bodyDiv w:val="1"/>
      <w:marLeft w:val="0"/>
      <w:marRight w:val="0"/>
      <w:marTop w:val="0"/>
      <w:marBottom w:val="0"/>
      <w:divBdr>
        <w:top w:val="none" w:sz="0" w:space="0" w:color="auto"/>
        <w:left w:val="none" w:sz="0" w:space="0" w:color="auto"/>
        <w:bottom w:val="none" w:sz="0" w:space="0" w:color="auto"/>
        <w:right w:val="none" w:sz="0" w:space="0" w:color="auto"/>
      </w:divBdr>
    </w:div>
    <w:div w:id="222451283">
      <w:bodyDiv w:val="1"/>
      <w:marLeft w:val="0"/>
      <w:marRight w:val="0"/>
      <w:marTop w:val="0"/>
      <w:marBottom w:val="0"/>
      <w:divBdr>
        <w:top w:val="none" w:sz="0" w:space="0" w:color="auto"/>
        <w:left w:val="none" w:sz="0" w:space="0" w:color="auto"/>
        <w:bottom w:val="none" w:sz="0" w:space="0" w:color="auto"/>
        <w:right w:val="none" w:sz="0" w:space="0" w:color="auto"/>
      </w:divBdr>
    </w:div>
    <w:div w:id="225383293">
      <w:bodyDiv w:val="1"/>
      <w:marLeft w:val="0"/>
      <w:marRight w:val="0"/>
      <w:marTop w:val="0"/>
      <w:marBottom w:val="0"/>
      <w:divBdr>
        <w:top w:val="none" w:sz="0" w:space="0" w:color="auto"/>
        <w:left w:val="none" w:sz="0" w:space="0" w:color="auto"/>
        <w:bottom w:val="none" w:sz="0" w:space="0" w:color="auto"/>
        <w:right w:val="none" w:sz="0" w:space="0" w:color="auto"/>
      </w:divBdr>
    </w:div>
    <w:div w:id="365756874">
      <w:bodyDiv w:val="1"/>
      <w:marLeft w:val="0"/>
      <w:marRight w:val="0"/>
      <w:marTop w:val="0"/>
      <w:marBottom w:val="0"/>
      <w:divBdr>
        <w:top w:val="none" w:sz="0" w:space="0" w:color="auto"/>
        <w:left w:val="none" w:sz="0" w:space="0" w:color="auto"/>
        <w:bottom w:val="none" w:sz="0" w:space="0" w:color="auto"/>
        <w:right w:val="none" w:sz="0" w:space="0" w:color="auto"/>
      </w:divBdr>
    </w:div>
    <w:div w:id="394278590">
      <w:bodyDiv w:val="1"/>
      <w:marLeft w:val="0"/>
      <w:marRight w:val="0"/>
      <w:marTop w:val="0"/>
      <w:marBottom w:val="0"/>
      <w:divBdr>
        <w:top w:val="none" w:sz="0" w:space="0" w:color="auto"/>
        <w:left w:val="none" w:sz="0" w:space="0" w:color="auto"/>
        <w:bottom w:val="none" w:sz="0" w:space="0" w:color="auto"/>
        <w:right w:val="none" w:sz="0" w:space="0" w:color="auto"/>
      </w:divBdr>
    </w:div>
    <w:div w:id="448159276">
      <w:bodyDiv w:val="1"/>
      <w:marLeft w:val="0"/>
      <w:marRight w:val="0"/>
      <w:marTop w:val="0"/>
      <w:marBottom w:val="0"/>
      <w:divBdr>
        <w:top w:val="none" w:sz="0" w:space="0" w:color="auto"/>
        <w:left w:val="none" w:sz="0" w:space="0" w:color="auto"/>
        <w:bottom w:val="none" w:sz="0" w:space="0" w:color="auto"/>
        <w:right w:val="none" w:sz="0" w:space="0" w:color="auto"/>
      </w:divBdr>
    </w:div>
    <w:div w:id="540897408">
      <w:bodyDiv w:val="1"/>
      <w:marLeft w:val="0"/>
      <w:marRight w:val="0"/>
      <w:marTop w:val="0"/>
      <w:marBottom w:val="0"/>
      <w:divBdr>
        <w:top w:val="none" w:sz="0" w:space="0" w:color="auto"/>
        <w:left w:val="none" w:sz="0" w:space="0" w:color="auto"/>
        <w:bottom w:val="none" w:sz="0" w:space="0" w:color="auto"/>
        <w:right w:val="none" w:sz="0" w:space="0" w:color="auto"/>
      </w:divBdr>
    </w:div>
    <w:div w:id="563955046">
      <w:bodyDiv w:val="1"/>
      <w:marLeft w:val="0"/>
      <w:marRight w:val="0"/>
      <w:marTop w:val="0"/>
      <w:marBottom w:val="0"/>
      <w:divBdr>
        <w:top w:val="none" w:sz="0" w:space="0" w:color="auto"/>
        <w:left w:val="none" w:sz="0" w:space="0" w:color="auto"/>
        <w:bottom w:val="none" w:sz="0" w:space="0" w:color="auto"/>
        <w:right w:val="none" w:sz="0" w:space="0" w:color="auto"/>
      </w:divBdr>
    </w:div>
    <w:div w:id="575550560">
      <w:bodyDiv w:val="1"/>
      <w:marLeft w:val="0"/>
      <w:marRight w:val="0"/>
      <w:marTop w:val="0"/>
      <w:marBottom w:val="0"/>
      <w:divBdr>
        <w:top w:val="none" w:sz="0" w:space="0" w:color="auto"/>
        <w:left w:val="none" w:sz="0" w:space="0" w:color="auto"/>
        <w:bottom w:val="none" w:sz="0" w:space="0" w:color="auto"/>
        <w:right w:val="none" w:sz="0" w:space="0" w:color="auto"/>
      </w:divBdr>
    </w:div>
    <w:div w:id="631523558">
      <w:bodyDiv w:val="1"/>
      <w:marLeft w:val="0"/>
      <w:marRight w:val="0"/>
      <w:marTop w:val="0"/>
      <w:marBottom w:val="0"/>
      <w:divBdr>
        <w:top w:val="none" w:sz="0" w:space="0" w:color="auto"/>
        <w:left w:val="none" w:sz="0" w:space="0" w:color="auto"/>
        <w:bottom w:val="none" w:sz="0" w:space="0" w:color="auto"/>
        <w:right w:val="none" w:sz="0" w:space="0" w:color="auto"/>
      </w:divBdr>
    </w:div>
    <w:div w:id="844174397">
      <w:bodyDiv w:val="1"/>
      <w:marLeft w:val="0"/>
      <w:marRight w:val="0"/>
      <w:marTop w:val="0"/>
      <w:marBottom w:val="0"/>
      <w:divBdr>
        <w:top w:val="none" w:sz="0" w:space="0" w:color="auto"/>
        <w:left w:val="none" w:sz="0" w:space="0" w:color="auto"/>
        <w:bottom w:val="none" w:sz="0" w:space="0" w:color="auto"/>
        <w:right w:val="none" w:sz="0" w:space="0" w:color="auto"/>
      </w:divBdr>
    </w:div>
    <w:div w:id="850681808">
      <w:bodyDiv w:val="1"/>
      <w:marLeft w:val="0"/>
      <w:marRight w:val="0"/>
      <w:marTop w:val="0"/>
      <w:marBottom w:val="0"/>
      <w:divBdr>
        <w:top w:val="none" w:sz="0" w:space="0" w:color="auto"/>
        <w:left w:val="none" w:sz="0" w:space="0" w:color="auto"/>
        <w:bottom w:val="none" w:sz="0" w:space="0" w:color="auto"/>
        <w:right w:val="none" w:sz="0" w:space="0" w:color="auto"/>
      </w:divBdr>
    </w:div>
    <w:div w:id="882399947">
      <w:bodyDiv w:val="1"/>
      <w:marLeft w:val="0"/>
      <w:marRight w:val="0"/>
      <w:marTop w:val="0"/>
      <w:marBottom w:val="0"/>
      <w:divBdr>
        <w:top w:val="none" w:sz="0" w:space="0" w:color="auto"/>
        <w:left w:val="none" w:sz="0" w:space="0" w:color="auto"/>
        <w:bottom w:val="none" w:sz="0" w:space="0" w:color="auto"/>
        <w:right w:val="none" w:sz="0" w:space="0" w:color="auto"/>
      </w:divBdr>
    </w:div>
    <w:div w:id="978999013">
      <w:bodyDiv w:val="1"/>
      <w:marLeft w:val="0"/>
      <w:marRight w:val="0"/>
      <w:marTop w:val="0"/>
      <w:marBottom w:val="0"/>
      <w:divBdr>
        <w:top w:val="none" w:sz="0" w:space="0" w:color="auto"/>
        <w:left w:val="none" w:sz="0" w:space="0" w:color="auto"/>
        <w:bottom w:val="none" w:sz="0" w:space="0" w:color="auto"/>
        <w:right w:val="none" w:sz="0" w:space="0" w:color="auto"/>
      </w:divBdr>
    </w:div>
    <w:div w:id="979845977">
      <w:bodyDiv w:val="1"/>
      <w:marLeft w:val="0"/>
      <w:marRight w:val="0"/>
      <w:marTop w:val="0"/>
      <w:marBottom w:val="0"/>
      <w:divBdr>
        <w:top w:val="none" w:sz="0" w:space="0" w:color="auto"/>
        <w:left w:val="none" w:sz="0" w:space="0" w:color="auto"/>
        <w:bottom w:val="none" w:sz="0" w:space="0" w:color="auto"/>
        <w:right w:val="none" w:sz="0" w:space="0" w:color="auto"/>
      </w:divBdr>
    </w:div>
    <w:div w:id="1006638524">
      <w:bodyDiv w:val="1"/>
      <w:marLeft w:val="0"/>
      <w:marRight w:val="0"/>
      <w:marTop w:val="0"/>
      <w:marBottom w:val="0"/>
      <w:divBdr>
        <w:top w:val="none" w:sz="0" w:space="0" w:color="auto"/>
        <w:left w:val="none" w:sz="0" w:space="0" w:color="auto"/>
        <w:bottom w:val="none" w:sz="0" w:space="0" w:color="auto"/>
        <w:right w:val="none" w:sz="0" w:space="0" w:color="auto"/>
      </w:divBdr>
    </w:div>
    <w:div w:id="1054813697">
      <w:bodyDiv w:val="1"/>
      <w:marLeft w:val="0"/>
      <w:marRight w:val="0"/>
      <w:marTop w:val="0"/>
      <w:marBottom w:val="0"/>
      <w:divBdr>
        <w:top w:val="none" w:sz="0" w:space="0" w:color="auto"/>
        <w:left w:val="none" w:sz="0" w:space="0" w:color="auto"/>
        <w:bottom w:val="none" w:sz="0" w:space="0" w:color="auto"/>
        <w:right w:val="none" w:sz="0" w:space="0" w:color="auto"/>
      </w:divBdr>
    </w:div>
    <w:div w:id="1178811506">
      <w:bodyDiv w:val="1"/>
      <w:marLeft w:val="0"/>
      <w:marRight w:val="0"/>
      <w:marTop w:val="0"/>
      <w:marBottom w:val="0"/>
      <w:divBdr>
        <w:top w:val="none" w:sz="0" w:space="0" w:color="auto"/>
        <w:left w:val="none" w:sz="0" w:space="0" w:color="auto"/>
        <w:bottom w:val="none" w:sz="0" w:space="0" w:color="auto"/>
        <w:right w:val="none" w:sz="0" w:space="0" w:color="auto"/>
      </w:divBdr>
    </w:div>
    <w:div w:id="1223323146">
      <w:bodyDiv w:val="1"/>
      <w:marLeft w:val="0"/>
      <w:marRight w:val="0"/>
      <w:marTop w:val="0"/>
      <w:marBottom w:val="0"/>
      <w:divBdr>
        <w:top w:val="none" w:sz="0" w:space="0" w:color="auto"/>
        <w:left w:val="none" w:sz="0" w:space="0" w:color="auto"/>
        <w:bottom w:val="none" w:sz="0" w:space="0" w:color="auto"/>
        <w:right w:val="none" w:sz="0" w:space="0" w:color="auto"/>
      </w:divBdr>
    </w:div>
    <w:div w:id="180743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minators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minatorsinc.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7C06-A443-49E3-903B-BD4201B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4602</Words>
  <Characters>25998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Clinch Advertising</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shriver</dc:creator>
  <cp:lastModifiedBy>jeff shriver</cp:lastModifiedBy>
  <cp:revision>11</cp:revision>
  <cp:lastPrinted>2022-02-02T17:04:00Z</cp:lastPrinted>
  <dcterms:created xsi:type="dcterms:W3CDTF">2022-04-28T17:33:00Z</dcterms:created>
  <dcterms:modified xsi:type="dcterms:W3CDTF">2022-04-29T20:06:00Z</dcterms:modified>
</cp:coreProperties>
</file>